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4DCB1" w14:textId="77777777" w:rsidR="00952F88" w:rsidRDefault="00A32B3F">
      <w:pPr>
        <w:rPr>
          <w:b/>
          <w:sz w:val="32"/>
        </w:rPr>
      </w:pPr>
      <w:r w:rsidRPr="00A32B3F">
        <w:rPr>
          <w:b/>
          <w:sz w:val="32"/>
        </w:rPr>
        <w:t>Mini Cas pratiques</w:t>
      </w:r>
    </w:p>
    <w:p w14:paraId="05334540" w14:textId="77777777" w:rsidR="00A32B3F" w:rsidRPr="005E5E00" w:rsidRDefault="005E5E00">
      <w:pPr>
        <w:rPr>
          <w:sz w:val="16"/>
          <w:szCs w:val="16"/>
        </w:rPr>
      </w:pPr>
      <w:proofErr w:type="gramStart"/>
      <w:r w:rsidRPr="005E5E00">
        <w:rPr>
          <w:sz w:val="16"/>
          <w:szCs w:val="16"/>
        </w:rPr>
        <w:t>par</w:t>
      </w:r>
      <w:proofErr w:type="gramEnd"/>
      <w:r w:rsidRPr="005E5E00">
        <w:rPr>
          <w:sz w:val="16"/>
          <w:szCs w:val="16"/>
        </w:rPr>
        <w:t xml:space="preserve"> David Lefranc</w:t>
      </w:r>
    </w:p>
    <w:p w14:paraId="1AF45EA7" w14:textId="77777777" w:rsidR="005E5E00" w:rsidRDefault="005E5E00">
      <w:pPr>
        <w:rPr>
          <w:b/>
          <w:sz w:val="32"/>
        </w:rPr>
      </w:pPr>
    </w:p>
    <w:p w14:paraId="2BDFDB33" w14:textId="77777777" w:rsidR="00BD65F5" w:rsidRPr="00BD65F5" w:rsidRDefault="00BD65F5" w:rsidP="00BD65F5">
      <w:pPr>
        <w:pBdr>
          <w:top w:val="single" w:sz="4" w:space="1" w:color="auto"/>
          <w:left w:val="single" w:sz="4" w:space="4" w:color="auto"/>
          <w:bottom w:val="single" w:sz="4" w:space="1" w:color="auto"/>
          <w:right w:val="single" w:sz="4" w:space="4" w:color="auto"/>
        </w:pBdr>
        <w:jc w:val="center"/>
      </w:pPr>
      <w:r>
        <w:t>N’oubliez pas de motiver</w:t>
      </w:r>
      <w:r w:rsidRPr="00BD65F5">
        <w:t xml:space="preserve"> en fait </w:t>
      </w:r>
      <w:r w:rsidRPr="00BD65F5">
        <w:rPr>
          <w:b/>
          <w:u w:val="single"/>
        </w:rPr>
        <w:t>et</w:t>
      </w:r>
      <w:r w:rsidRPr="00BD65F5">
        <w:t xml:space="preserve"> en droit vos solutions</w:t>
      </w:r>
    </w:p>
    <w:p w14:paraId="45E905A6" w14:textId="77777777" w:rsidR="00BD65F5" w:rsidRDefault="00BD65F5">
      <w:pPr>
        <w:rPr>
          <w:b/>
        </w:rPr>
      </w:pPr>
    </w:p>
    <w:p w14:paraId="178A8E25" w14:textId="77777777" w:rsidR="00A32B3F" w:rsidRDefault="00A32B3F">
      <w:pPr>
        <w:rPr>
          <w:b/>
        </w:rPr>
      </w:pPr>
      <w:r>
        <w:rPr>
          <w:b/>
        </w:rPr>
        <w:t xml:space="preserve">Cas n° 1 : </w:t>
      </w:r>
    </w:p>
    <w:p w14:paraId="397BD6F1" w14:textId="77777777" w:rsidR="00A32B3F" w:rsidRDefault="00A32B3F">
      <w:r>
        <w:t>M. BRIMONT est un homme d’affaires au tempérament audacieux et spéculatif. Il décide de déposer les marques suivantes</w:t>
      </w:r>
      <w:r w:rsidR="007C497E">
        <w:t xml:space="preserve"> pour les faire exploiter par des filiales luxembourgeoises ou les revendre au plus offrant</w:t>
      </w:r>
      <w:r>
        <w:t>.</w:t>
      </w:r>
    </w:p>
    <w:p w14:paraId="5EF1A98D" w14:textId="77777777" w:rsidR="00A32B3F" w:rsidRDefault="00A32B3F" w:rsidP="00A32B3F">
      <w:pPr>
        <w:pStyle w:val="Paragraphedeliste"/>
        <w:numPr>
          <w:ilvl w:val="0"/>
          <w:numId w:val="1"/>
        </w:numPr>
      </w:pPr>
      <w:r>
        <w:t>« Gustave Eiffel » pour des montres, des T-shirts, des stylos et des bibelots ;</w:t>
      </w:r>
    </w:p>
    <w:p w14:paraId="7802636E" w14:textId="77777777" w:rsidR="00A32B3F" w:rsidRDefault="00A32B3F" w:rsidP="00A32B3F">
      <w:pPr>
        <w:pStyle w:val="Paragraphedeliste"/>
        <w:numPr>
          <w:ilvl w:val="0"/>
          <w:numId w:val="1"/>
        </w:numPr>
      </w:pPr>
      <w:r>
        <w:t>« Pressé Pressa » pour des boissons à l’eau aromatisée aux sirops de fruits ;</w:t>
      </w:r>
    </w:p>
    <w:p w14:paraId="0EAD71AB" w14:textId="77777777" w:rsidR="00A32B3F" w:rsidRDefault="00A32B3F" w:rsidP="00A32B3F">
      <w:pPr>
        <w:pStyle w:val="Paragraphedeliste"/>
        <w:numPr>
          <w:ilvl w:val="0"/>
          <w:numId w:val="1"/>
        </w:numPr>
      </w:pPr>
      <w:r>
        <w:t>« Charly » pour des armes à feu ;</w:t>
      </w:r>
    </w:p>
    <w:p w14:paraId="2EEE6698" w14:textId="77777777" w:rsidR="007C497E" w:rsidRDefault="007C497E" w:rsidP="00A32B3F">
      <w:pPr>
        <w:pStyle w:val="Paragraphedeliste"/>
        <w:numPr>
          <w:ilvl w:val="0"/>
          <w:numId w:val="1"/>
        </w:numPr>
      </w:pPr>
      <w:r>
        <w:t>« Charly » pour des programmes télévisés ;</w:t>
      </w:r>
    </w:p>
    <w:p w14:paraId="0AE294E9" w14:textId="77777777" w:rsidR="00A32B3F" w:rsidRDefault="00A32B3F" w:rsidP="00A32B3F">
      <w:pPr>
        <w:pStyle w:val="Paragraphedeliste"/>
        <w:numPr>
          <w:ilvl w:val="0"/>
          <w:numId w:val="1"/>
        </w:numPr>
      </w:pPr>
      <w:r>
        <w:t>« Coca Calo » pour des sodas ;</w:t>
      </w:r>
    </w:p>
    <w:p w14:paraId="31777142" w14:textId="77777777" w:rsidR="00A32B3F" w:rsidRDefault="00A32B3F" w:rsidP="00A32B3F">
      <w:pPr>
        <w:pStyle w:val="Paragraphedeliste"/>
        <w:numPr>
          <w:ilvl w:val="0"/>
          <w:numId w:val="1"/>
        </w:numPr>
      </w:pPr>
      <w:r>
        <w:t>« Hermès » pour du papier toilette ;</w:t>
      </w:r>
    </w:p>
    <w:p w14:paraId="4E40B6CF" w14:textId="77777777" w:rsidR="00A32B3F" w:rsidRDefault="00A32B3F" w:rsidP="00A32B3F">
      <w:pPr>
        <w:pStyle w:val="Paragraphedeliste"/>
        <w:numPr>
          <w:ilvl w:val="0"/>
          <w:numId w:val="1"/>
        </w:numPr>
      </w:pPr>
      <w:r>
        <w:t>« </w:t>
      </w:r>
      <w:proofErr w:type="spellStart"/>
      <w:r>
        <w:t>Choco</w:t>
      </w:r>
      <w:proofErr w:type="spellEnd"/>
      <w:r>
        <w:t xml:space="preserve"> Colombie » pour du chocolat de Colombie ;</w:t>
      </w:r>
    </w:p>
    <w:p w14:paraId="23B20821" w14:textId="77777777" w:rsidR="007C497E" w:rsidRDefault="007C497E" w:rsidP="00A32B3F">
      <w:pPr>
        <w:pStyle w:val="Paragraphedeliste"/>
        <w:numPr>
          <w:ilvl w:val="0"/>
          <w:numId w:val="1"/>
        </w:numPr>
      </w:pPr>
      <w:r>
        <w:t>« </w:t>
      </w:r>
      <w:proofErr w:type="spellStart"/>
      <w:r>
        <w:t>Chocolombia</w:t>
      </w:r>
      <w:proofErr w:type="spellEnd"/>
      <w:r>
        <w:t> » pour du chocolat de Colombie ;</w:t>
      </w:r>
    </w:p>
    <w:p w14:paraId="7FEEA729" w14:textId="77777777" w:rsidR="00A32B3F" w:rsidRDefault="00A32B3F">
      <w:r>
        <w:t>Que pensez-vous de leur validité ?</w:t>
      </w:r>
    </w:p>
    <w:p w14:paraId="018FD38C" w14:textId="77777777" w:rsidR="00A32B3F" w:rsidRDefault="00A32B3F"/>
    <w:p w14:paraId="05B35AE2" w14:textId="77777777" w:rsidR="00A32B3F" w:rsidRDefault="00A32B3F">
      <w:pPr>
        <w:rPr>
          <w:b/>
        </w:rPr>
      </w:pPr>
      <w:r>
        <w:rPr>
          <w:b/>
        </w:rPr>
        <w:t>Cas n° 2 :</w:t>
      </w:r>
    </w:p>
    <w:p w14:paraId="4CB24C58" w14:textId="77777777" w:rsidR="00A32B3F" w:rsidRDefault="00AD5FAD">
      <w:r>
        <w:t>Courant janvier 2016, l</w:t>
      </w:r>
      <w:r w:rsidR="00A32B3F">
        <w:t xml:space="preserve">e laboratoire Mac GRONALD a mis au point une molécule permettant de lutter contre l’obésité. Mac GRONALD dépose une requête en délivrance de brevet d’invention auprès de l’INPI. </w:t>
      </w:r>
      <w:r>
        <w:t xml:space="preserve">Une semaine après, une revue scientifique révèle qu’une tribu asiatique reculée, les BIGMAK, avaient mis au point en 1814 une recette traditionnelle produisant la même molécule conçue par Mc GRONALD. La communauté des chercheurs n’en revient pas, la gastronomie BIGMAK ayant ignoré la friture jusqu’en 1996 où leur habitat fut détruit pour implanter des </w:t>
      </w:r>
      <w:proofErr w:type="spellStart"/>
      <w:r w:rsidRPr="00AD5FAD">
        <w:rPr>
          <w:i/>
        </w:rPr>
        <w:t>fast</w:t>
      </w:r>
      <w:proofErr w:type="spellEnd"/>
      <w:r w:rsidRPr="00AD5FAD">
        <w:rPr>
          <w:i/>
        </w:rPr>
        <w:t xml:space="preserve"> </w:t>
      </w:r>
      <w:proofErr w:type="spellStart"/>
      <w:r w:rsidRPr="00AD5FAD">
        <w:rPr>
          <w:i/>
        </w:rPr>
        <w:t>food</w:t>
      </w:r>
      <w:proofErr w:type="spellEnd"/>
      <w:r>
        <w:t>. Le Ministère de l’industrie (l’INPI) délivrera-t-il le brevet requis par Mac GRONALD ?</w:t>
      </w:r>
    </w:p>
    <w:p w14:paraId="6F27B2CD" w14:textId="77777777" w:rsidR="00AD5FAD" w:rsidRDefault="007C497E">
      <w:r>
        <w:t>Élargissant ses horizons de R&amp;D</w:t>
      </w:r>
      <w:r w:rsidR="00AD5FAD">
        <w:t>, Mac GRONALD conçoit un dispositif nommé « ABOUGRAS</w:t>
      </w:r>
      <w:r>
        <w:t>DU</w:t>
      </w:r>
      <w:r w:rsidR="00AD5FAD">
        <w:t>BI</w:t>
      </w:r>
      <w:r>
        <w:t>D</w:t>
      </w:r>
      <w:r w:rsidR="00AD5FAD">
        <w:t xml:space="preserve">’ » dans lequel un être humain voit ses membres bloqués par des bracelets métalliques. </w:t>
      </w:r>
      <w:r w:rsidR="005E5E00">
        <w:t xml:space="preserve">Seul un opérateur peut libérer le sujet ainsi entravé. </w:t>
      </w:r>
      <w:r w:rsidR="00AD5FAD">
        <w:t xml:space="preserve">Une commande permet d’étirer les membres à des fins thérapeutiques. Mais la machine peut être poussée à des degrés d’élongation importants pouvant entraîner la mort </w:t>
      </w:r>
      <w:r w:rsidR="005E5E00">
        <w:t>du sujet. De nombreux établissements pénitenciers implantés dans des dictatures se sont manifestés par l’intermédiaire d’un cabinet d’avocats panaméen. Des accords de confidentialité ont systématiquement été régularisés. Mac GRONALD pourra-t-il faire breveter cette machine ?</w:t>
      </w:r>
    </w:p>
    <w:p w14:paraId="61035376" w14:textId="77777777" w:rsidR="002B206D" w:rsidRDefault="002B206D"/>
    <w:p w14:paraId="57A5D2C6" w14:textId="77777777" w:rsidR="002B206D" w:rsidRDefault="002B206D"/>
    <w:p w14:paraId="0F93C7E8" w14:textId="77777777" w:rsidR="002B206D" w:rsidRDefault="002B206D"/>
    <w:p w14:paraId="3368B7D2" w14:textId="77777777" w:rsidR="002B206D" w:rsidRDefault="002B206D">
      <w:r>
        <w:lastRenderedPageBreak/>
        <w:t>Eléments de correction par D. Lefranc</w:t>
      </w:r>
    </w:p>
    <w:p w14:paraId="5360B107"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Pour le cas n° 1</w:t>
      </w:r>
    </w:p>
    <w:p w14:paraId="3F744D28"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p>
    <w:p w14:paraId="6BC0DBC8"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p>
    <w:p w14:paraId="60BC8935"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Cas n° 1 :</w:t>
      </w:r>
    </w:p>
    <w:p w14:paraId="3BE89257"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M. BRIMONT est un homme d’affaires au tempérament audacieux et spéculatif. Il décide de déposer les marques suivantes pour les faire exploiter par des filiales luxembourgeoises ou les revendre au plus offrant.</w:t>
      </w:r>
    </w:p>
    <w:p w14:paraId="6442F682"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Gustave Eiffel » pour des montres, des T-shirts, des stylos et des bibelots ;</w:t>
      </w:r>
    </w:p>
    <w:p w14:paraId="77F7D06F"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r>
        <w:rPr>
          <w:rFonts w:ascii="Courier New" w:hAnsi="Courier New" w:cs="Courier New"/>
          <w:color w:val="FB0007"/>
          <w:sz w:val="28"/>
          <w:szCs w:val="28"/>
        </w:rPr>
        <w:t>o</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La marque sera attentatoire à un droit de la personnalité, à savoir le droit au nom dont dispose encore les héritiers du grand homme ; certains parmi vous ont identifié le procès réel qu’ils engagèrent dans une affaire semblable ;</w:t>
      </w:r>
    </w:p>
    <w:p w14:paraId="79043226"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Pressé Pressa » pour des boissons à l’eau aromatisée aux sirops de fruits ;</w:t>
      </w:r>
    </w:p>
    <w:p w14:paraId="3104D783"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 xml:space="preserve">La marque sera </w:t>
      </w:r>
      <w:proofErr w:type="spellStart"/>
      <w:r>
        <w:rPr>
          <w:rFonts w:ascii="OpenSans-Regular" w:hAnsi="OpenSans-Regular" w:cs="OpenSans-Regular"/>
          <w:color w:val="FB0007"/>
          <w:sz w:val="28"/>
          <w:szCs w:val="28"/>
        </w:rPr>
        <w:t>déceptive</w:t>
      </w:r>
      <w:proofErr w:type="spellEnd"/>
      <w:r>
        <w:rPr>
          <w:rFonts w:ascii="OpenSans-Regular" w:hAnsi="OpenSans-Regular" w:cs="OpenSans-Regular"/>
          <w:color w:val="FB0007"/>
          <w:sz w:val="28"/>
          <w:szCs w:val="28"/>
        </w:rPr>
        <w:t>, puisque, évoquant des fruits pressés, elle estampillera un produit qui n’en contient pas ;</w:t>
      </w:r>
    </w:p>
    <w:p w14:paraId="21CC923C"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Charly » pour des armes à feu ;</w:t>
      </w:r>
    </w:p>
    <w:p w14:paraId="4012D2E0"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Charly est en effet le nom d’une commune proche de Lyon, mais le problème essentiel posé par la marque tient à l’évocation des attentats ; dès lors, la marque pourrait être déclarée contraire à l’ordre public ;</w:t>
      </w:r>
    </w:p>
    <w:p w14:paraId="2D30B55E"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Charly » pour des programmes télévisés ;</w:t>
      </w:r>
    </w:p>
    <w:p w14:paraId="40AA9065"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r>
        <w:rPr>
          <w:rFonts w:ascii="Courier New" w:hAnsi="Courier New" w:cs="Courier New"/>
          <w:color w:val="FB0007"/>
          <w:sz w:val="28"/>
          <w:szCs w:val="28"/>
        </w:rPr>
        <w:t>o</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Certains parmi vous considèrent que la marque pourrait causer un risque de confusion avec le journal « Charlie Hebdo », d’autres ne voient pas de difficulté ; la marque est en effet valide, sauf à vérifier sa disponibilité ;</w:t>
      </w:r>
    </w:p>
    <w:p w14:paraId="6A7243D6"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Coca Calo » pour des sodas ;</w:t>
      </w:r>
    </w:p>
    <w:p w14:paraId="3CA15E15"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La marque pose d’abord un problème de disponibilité, puisqu’elle viole la marque d’un tiers ; la marque porte en outre atteinte à la renommée de la marque Coca Cola originale (713-5) ;</w:t>
      </w:r>
    </w:p>
    <w:p w14:paraId="15A31057"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Hermès » pour du papier toilette ;</w:t>
      </w:r>
    </w:p>
    <w:p w14:paraId="2BB6A2BD"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Le dépôt d’une telle marque pourrait porter atteinte à la renommée de la marque de luxe bien connue ;</w:t>
      </w:r>
    </w:p>
    <w:p w14:paraId="188DEAEE"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w:t>
      </w:r>
      <w:proofErr w:type="spellStart"/>
      <w:r>
        <w:rPr>
          <w:rFonts w:ascii="OpenSans-Regular" w:hAnsi="OpenSans-Regular" w:cs="OpenSans-Regular"/>
          <w:color w:val="262626"/>
          <w:sz w:val="28"/>
          <w:szCs w:val="28"/>
        </w:rPr>
        <w:t>Choco</w:t>
      </w:r>
      <w:proofErr w:type="spellEnd"/>
      <w:r>
        <w:rPr>
          <w:rFonts w:ascii="OpenSans-Regular" w:hAnsi="OpenSans-Regular" w:cs="OpenSans-Regular"/>
          <w:color w:val="262626"/>
          <w:sz w:val="28"/>
          <w:szCs w:val="28"/>
        </w:rPr>
        <w:t xml:space="preserve"> Colombie » pour du chocolat de Colombie ;</w:t>
      </w:r>
    </w:p>
    <w:p w14:paraId="177A5DC4"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 </w:t>
      </w:r>
      <w:proofErr w:type="spellStart"/>
      <w:r>
        <w:rPr>
          <w:rFonts w:ascii="OpenSans-Regular" w:hAnsi="OpenSans-Regular" w:cs="OpenSans-Regular"/>
          <w:color w:val="FB0007"/>
          <w:sz w:val="28"/>
          <w:szCs w:val="28"/>
        </w:rPr>
        <w:t>Choco</w:t>
      </w:r>
      <w:proofErr w:type="spellEnd"/>
      <w:r>
        <w:rPr>
          <w:rFonts w:ascii="OpenSans-Regular" w:hAnsi="OpenSans-Regular" w:cs="OpenSans-Regular"/>
          <w:color w:val="FB0007"/>
          <w:sz w:val="28"/>
          <w:szCs w:val="28"/>
        </w:rPr>
        <w:t> » décrit une composante du produit et « Colombie » sa provenance ; la marque est clairement descriptive ;</w:t>
      </w:r>
    </w:p>
    <w:p w14:paraId="4C6BEF9C"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262626"/>
          <w:sz w:val="28"/>
          <w:szCs w:val="28"/>
        </w:rPr>
        <w:t></w:t>
      </w:r>
      <w:r>
        <w:rPr>
          <w:rFonts w:ascii="Times New Roman" w:hAnsi="Times New Roman" w:cs="Times New Roman"/>
          <w:color w:val="262626"/>
          <w:sz w:val="18"/>
          <w:szCs w:val="18"/>
        </w:rPr>
        <w:t xml:space="preserve">         </w:t>
      </w:r>
      <w:r>
        <w:rPr>
          <w:rFonts w:ascii="OpenSans-Regular" w:hAnsi="OpenSans-Regular" w:cs="OpenSans-Regular"/>
          <w:color w:val="262626"/>
          <w:sz w:val="28"/>
          <w:szCs w:val="28"/>
        </w:rPr>
        <w:t>« </w:t>
      </w:r>
      <w:proofErr w:type="spellStart"/>
      <w:r>
        <w:rPr>
          <w:rFonts w:ascii="OpenSans-Regular" w:hAnsi="OpenSans-Regular" w:cs="OpenSans-Regular"/>
          <w:color w:val="262626"/>
          <w:sz w:val="28"/>
          <w:szCs w:val="28"/>
        </w:rPr>
        <w:t>Chocolombia</w:t>
      </w:r>
      <w:proofErr w:type="spellEnd"/>
      <w:r>
        <w:rPr>
          <w:rFonts w:ascii="OpenSans-Regular" w:hAnsi="OpenSans-Regular" w:cs="OpenSans-Regular"/>
          <w:color w:val="262626"/>
          <w:sz w:val="28"/>
          <w:szCs w:val="28"/>
        </w:rPr>
        <w:t> » pour du chocolat de Colombie ;</w:t>
      </w:r>
    </w:p>
    <w:p w14:paraId="63D4117B" w14:textId="77777777" w:rsidR="002B206D" w:rsidRDefault="002B206D" w:rsidP="002B206D">
      <w:pPr>
        <w:widowControl w:val="0"/>
        <w:autoSpaceDE w:val="0"/>
        <w:autoSpaceDN w:val="0"/>
        <w:adjustRightInd w:val="0"/>
        <w:spacing w:after="0" w:line="240" w:lineRule="auto"/>
        <w:ind w:left="1920" w:hanging="1920"/>
        <w:rPr>
          <w:rFonts w:ascii="OpenSans-Regular" w:hAnsi="OpenSans-Regular" w:cs="OpenSans-Regular"/>
          <w:color w:val="262626"/>
          <w:sz w:val="28"/>
          <w:szCs w:val="28"/>
        </w:rPr>
      </w:pPr>
      <w:proofErr w:type="gramStart"/>
      <w:r>
        <w:rPr>
          <w:rFonts w:ascii="Courier New" w:hAnsi="Courier New" w:cs="Courier New"/>
          <w:color w:val="FB0007"/>
          <w:sz w:val="28"/>
          <w:szCs w:val="28"/>
        </w:rPr>
        <w:t>o</w:t>
      </w:r>
      <w:proofErr w:type="gramEnd"/>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 </w:t>
      </w:r>
      <w:proofErr w:type="spellStart"/>
      <w:r>
        <w:rPr>
          <w:rFonts w:ascii="OpenSans-Regular" w:hAnsi="OpenSans-Regular" w:cs="OpenSans-Regular"/>
          <w:color w:val="FB0007"/>
          <w:sz w:val="28"/>
          <w:szCs w:val="28"/>
        </w:rPr>
        <w:t>Chocolombia</w:t>
      </w:r>
      <w:proofErr w:type="spellEnd"/>
      <w:r>
        <w:rPr>
          <w:rFonts w:ascii="OpenSans-Regular" w:hAnsi="OpenSans-Regular" w:cs="OpenSans-Regular"/>
          <w:color w:val="FB0007"/>
          <w:sz w:val="28"/>
          <w:szCs w:val="28"/>
        </w:rPr>
        <w:t xml:space="preserve"> » comporte un très léger jeu de mots qui suffit à mon sens à lui reconnaître une </w:t>
      </w:r>
      <w:proofErr w:type="spellStart"/>
      <w:r>
        <w:rPr>
          <w:rFonts w:ascii="OpenSans-Regular" w:hAnsi="OpenSans-Regular" w:cs="OpenSans-Regular"/>
          <w:color w:val="FB0007"/>
          <w:sz w:val="28"/>
          <w:szCs w:val="28"/>
        </w:rPr>
        <w:t>distinctivité</w:t>
      </w:r>
      <w:proofErr w:type="spellEnd"/>
      <w:r>
        <w:rPr>
          <w:rFonts w:ascii="OpenSans-Regular" w:hAnsi="OpenSans-Regular" w:cs="OpenSans-Regular"/>
          <w:color w:val="FB0007"/>
          <w:sz w:val="28"/>
          <w:szCs w:val="28"/>
        </w:rPr>
        <w:t xml:space="preserve"> qui, quoique faible, est suffisante pour remplir la condition de protection du droit des </w:t>
      </w:r>
      <w:r>
        <w:rPr>
          <w:rFonts w:ascii="OpenSans-Regular" w:hAnsi="OpenSans-Regular" w:cs="OpenSans-Regular"/>
          <w:color w:val="FB0007"/>
          <w:sz w:val="28"/>
          <w:szCs w:val="28"/>
        </w:rPr>
        <w:lastRenderedPageBreak/>
        <w:t>marques ;</w:t>
      </w:r>
    </w:p>
    <w:p w14:paraId="59AF8568"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Que pensez-vous de leur validité ?</w:t>
      </w:r>
    </w:p>
    <w:p w14:paraId="3D9DCBEF"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 </w:t>
      </w:r>
    </w:p>
    <w:p w14:paraId="69A571E7"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FB0007"/>
          <w:sz w:val="28"/>
          <w:szCs w:val="28"/>
        </w:rPr>
        <w:t>REMARQUES GENERALES :</w:t>
      </w:r>
    </w:p>
    <w:p w14:paraId="0B0FA235" w14:textId="77777777" w:rsidR="002B206D" w:rsidRDefault="002B206D" w:rsidP="002B206D">
      <w:pPr>
        <w:widowControl w:val="0"/>
        <w:numPr>
          <w:ilvl w:val="0"/>
          <w:numId w:val="2"/>
        </w:numPr>
        <w:tabs>
          <w:tab w:val="left" w:pos="220"/>
          <w:tab w:val="left" w:pos="720"/>
        </w:tabs>
        <w:autoSpaceDE w:val="0"/>
        <w:autoSpaceDN w:val="0"/>
        <w:adjustRightInd w:val="0"/>
        <w:spacing w:after="0" w:line="240" w:lineRule="auto"/>
        <w:ind w:hanging="720"/>
        <w:rPr>
          <w:rFonts w:ascii="OpenSans-Regular" w:hAnsi="OpenSans-Regular" w:cs="OpenSans-Regular"/>
          <w:color w:val="262626"/>
          <w:sz w:val="28"/>
          <w:szCs w:val="28"/>
        </w:rPr>
      </w:pPr>
      <w:r>
        <w:rPr>
          <w:rFonts w:ascii="Symbol" w:hAnsi="Symbol" w:cs="Symbol"/>
          <w:color w:val="FB0007"/>
          <w:sz w:val="28"/>
          <w:szCs w:val="28"/>
        </w:rPr>
        <w:t></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 xml:space="preserve">Vous confondez parfois marque notoire et marque renommée ; attention, les choses sont subtiles ; la marque notoire est à l’origine une marque </w:t>
      </w:r>
      <w:r>
        <w:rPr>
          <w:rFonts w:ascii="OpenSans-Regular" w:hAnsi="OpenSans-Regular" w:cs="OpenSans-Regular"/>
          <w:color w:val="FB0007"/>
          <w:sz w:val="28"/>
          <w:szCs w:val="28"/>
          <w:u w:val="single"/>
        </w:rPr>
        <w:t>non déposée</w:t>
      </w:r>
      <w:r>
        <w:rPr>
          <w:rFonts w:ascii="OpenSans-Regular" w:hAnsi="OpenSans-Regular" w:cs="OpenSans-Regular"/>
          <w:color w:val="FB0007"/>
          <w:sz w:val="28"/>
          <w:szCs w:val="28"/>
        </w:rPr>
        <w:t xml:space="preserve"> à l’étranger, mais déposée ailleurs dans l’Union de Paris ; si elle et notoire dans le pays où elle n’est pas déposée, elle peut bloquer le dépôt d’une marque ultérieure ; la marque notoire est donc d’abord un outil de droit international ; la marque renommée est quand à elle un outil purement interne : il s’agit de protéger une marque déposée au-delà de sa sphère de spécialité, sans problématique de protection internationale ;</w:t>
      </w:r>
    </w:p>
    <w:p w14:paraId="71CE8552" w14:textId="77777777" w:rsidR="002B206D" w:rsidRDefault="002B206D" w:rsidP="002B206D">
      <w:pPr>
        <w:widowControl w:val="0"/>
        <w:numPr>
          <w:ilvl w:val="0"/>
          <w:numId w:val="2"/>
        </w:numPr>
        <w:tabs>
          <w:tab w:val="left" w:pos="220"/>
          <w:tab w:val="left" w:pos="720"/>
        </w:tabs>
        <w:autoSpaceDE w:val="0"/>
        <w:autoSpaceDN w:val="0"/>
        <w:adjustRightInd w:val="0"/>
        <w:spacing w:after="0" w:line="240" w:lineRule="auto"/>
        <w:ind w:hanging="720"/>
        <w:rPr>
          <w:rFonts w:ascii="OpenSans-Regular" w:hAnsi="OpenSans-Regular" w:cs="OpenSans-Regular"/>
          <w:color w:val="262626"/>
          <w:sz w:val="28"/>
          <w:szCs w:val="28"/>
        </w:rPr>
      </w:pPr>
      <w:r>
        <w:rPr>
          <w:rFonts w:ascii="Symbol" w:hAnsi="Symbol" w:cs="Symbol"/>
          <w:color w:val="FB0007"/>
          <w:sz w:val="28"/>
          <w:szCs w:val="28"/>
        </w:rPr>
        <w:t></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L’INPI ne contrôle jamais les motifs relatifs de refus (atteinte à un droit antérieur) ; l’INPI ne contrôle que les motifs absolus : trouble à l’ordre public, caractère descriptif, etc.</w:t>
      </w:r>
    </w:p>
    <w:p w14:paraId="1ADD923A" w14:textId="77777777" w:rsidR="002B206D" w:rsidRDefault="002B206D" w:rsidP="002B206D">
      <w:pPr>
        <w:widowControl w:val="0"/>
        <w:numPr>
          <w:ilvl w:val="0"/>
          <w:numId w:val="2"/>
        </w:numPr>
        <w:tabs>
          <w:tab w:val="left" w:pos="220"/>
          <w:tab w:val="left" w:pos="720"/>
        </w:tabs>
        <w:autoSpaceDE w:val="0"/>
        <w:autoSpaceDN w:val="0"/>
        <w:adjustRightInd w:val="0"/>
        <w:spacing w:after="0" w:line="240" w:lineRule="auto"/>
        <w:ind w:hanging="720"/>
        <w:rPr>
          <w:rFonts w:ascii="OpenSans-Regular" w:hAnsi="OpenSans-Regular" w:cs="OpenSans-Regular"/>
          <w:color w:val="262626"/>
          <w:sz w:val="28"/>
          <w:szCs w:val="28"/>
        </w:rPr>
      </w:pPr>
      <w:r>
        <w:rPr>
          <w:rFonts w:ascii="Symbol" w:hAnsi="Symbol" w:cs="Symbol"/>
          <w:color w:val="FB0007"/>
          <w:sz w:val="28"/>
          <w:szCs w:val="28"/>
        </w:rPr>
        <w:t></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L’OHMI a changé de nom : il se nomme Office de l’Union Européenne pour la Propriété Intellectuelle (OUEPI) ; apparemment, il faut choisir le sigle anglophone même en français : EUIPO ;</w:t>
      </w:r>
    </w:p>
    <w:p w14:paraId="413F833A"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Symbol" w:hAnsi="Symbol" w:cs="Symbol"/>
          <w:color w:val="FB0007"/>
          <w:sz w:val="28"/>
          <w:szCs w:val="28"/>
        </w:rPr>
        <w:t></w:t>
      </w:r>
      <w:r>
        <w:rPr>
          <w:rFonts w:ascii="Times New Roman" w:hAnsi="Times New Roman" w:cs="Times New Roman"/>
          <w:color w:val="FB0007"/>
          <w:sz w:val="18"/>
          <w:szCs w:val="18"/>
        </w:rPr>
        <w:t xml:space="preserve">         </w:t>
      </w:r>
      <w:r>
        <w:rPr>
          <w:rFonts w:ascii="OpenSans-Regular" w:hAnsi="OpenSans-Regular" w:cs="OpenSans-Regular"/>
          <w:color w:val="FB0007"/>
          <w:sz w:val="28"/>
          <w:szCs w:val="28"/>
        </w:rPr>
        <w:t>Les motifs absolus donnent lieu à un rejet de la demande de marque, dès le stade administratif ; les motifs relatifs peuvent donner lieu à une procédure d’opposition et/ou à un procès en nullité de la marque et en interdiction d’usage ; la protection de la marque renommée ne relève pas de l’action en contrefaçon mais d’une responsabilité civile aménagée et inspirée de la théorie du parasitisme.</w:t>
      </w:r>
    </w:p>
    <w:p w14:paraId="3C9A1ED6"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p>
    <w:p w14:paraId="7F9DDE9D"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Pour le cas n°2</w:t>
      </w:r>
      <w:bookmarkStart w:id="0" w:name="_GoBack"/>
      <w:bookmarkEnd w:id="0"/>
    </w:p>
    <w:p w14:paraId="66723C4C"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p>
    <w:p w14:paraId="478014D6"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r>
        <w:rPr>
          <w:rFonts w:ascii="OpenSans-Regular" w:hAnsi="OpenSans-Regular" w:cs="OpenSans-Regular"/>
          <w:color w:val="262626"/>
          <w:sz w:val="28"/>
          <w:szCs w:val="28"/>
        </w:rPr>
        <w:t>Bonjour,</w:t>
      </w:r>
    </w:p>
    <w:p w14:paraId="17AC3ECB"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rPr>
      </w:pPr>
      <w:proofErr w:type="gramStart"/>
      <w:r>
        <w:rPr>
          <w:rFonts w:ascii="OpenSans-Regular" w:hAnsi="OpenSans-Regular" w:cs="OpenSans-Regular"/>
          <w:color w:val="262626"/>
          <w:sz w:val="28"/>
          <w:szCs w:val="28"/>
        </w:rPr>
        <w:t>plusieurs</w:t>
      </w:r>
      <w:proofErr w:type="gramEnd"/>
      <w:r>
        <w:rPr>
          <w:rFonts w:ascii="OpenSans-Regular" w:hAnsi="OpenSans-Regular" w:cs="OpenSans-Regular"/>
          <w:color w:val="262626"/>
          <w:sz w:val="28"/>
          <w:szCs w:val="28"/>
        </w:rPr>
        <w:t xml:space="preserve"> d'entre vous n'ont pas réalisé le cas n° 2. Je propose toutefois des pistes de correction.</w:t>
      </w:r>
    </w:p>
    <w:p w14:paraId="45F1BE8C"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val="single" w:color="262626"/>
        </w:rPr>
        <w:t xml:space="preserve">Sur la 1re question : </w:t>
      </w:r>
    </w:p>
    <w:p w14:paraId="6627E1AA"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A mon avis, l'invention n'est pas nouvelle. Un étudiant a fait observer que si un article scientifique avait pu être publié sur l'utilisation de la molécule par une ancienne tribu, c'est que - forcément - il y avait des traces publiques de cette intégration dans l'état de la technique.</w:t>
      </w:r>
    </w:p>
    <w:p w14:paraId="23092AAD"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L'observation était pertinente.</w:t>
      </w:r>
    </w:p>
    <w:p w14:paraId="31B6E240"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De la même manière, un étudiant a eu la bonne idée d'argumenter autour de l'absence d'activité inventive : si une tribu antédiluvienne est parvenue à créer la molécule, que doit-on penser de la valeur du brevet envisagé ?</w:t>
      </w:r>
    </w:p>
    <w:p w14:paraId="50127BF4"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C'est intéressant.</w:t>
      </w:r>
    </w:p>
    <w:p w14:paraId="702A1D26"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val="single" w:color="262626"/>
        </w:rPr>
        <w:t>Sur la 2nde question :</w:t>
      </w:r>
    </w:p>
    <w:p w14:paraId="1AAD2F05"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Vous avez presque tous pensé à l'invention contraire à l'ordre public ou à la dignité humaine.</w:t>
      </w:r>
    </w:p>
    <w:p w14:paraId="00F1A22B"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lastRenderedPageBreak/>
        <w:t>C'est bien.</w:t>
      </w:r>
    </w:p>
    <w:p w14:paraId="50E70CCF"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Beaucoup ont aussi rappelé qu'une invention destinée à un usage normal reste brevetable, même si elle peut connaître des usages "déviants", comme c'est le cas dans l'énoncé.</w:t>
      </w:r>
    </w:p>
    <w:p w14:paraId="4AE33C17" w14:textId="77777777" w:rsidR="002B206D" w:rsidRDefault="002B206D" w:rsidP="002B206D">
      <w:pPr>
        <w:widowControl w:val="0"/>
        <w:autoSpaceDE w:val="0"/>
        <w:autoSpaceDN w:val="0"/>
        <w:adjustRightInd w:val="0"/>
        <w:spacing w:after="0" w:line="240" w:lineRule="auto"/>
        <w:rPr>
          <w:rFonts w:ascii="OpenSans-Regular" w:hAnsi="OpenSans-Regular" w:cs="OpenSans-Regular"/>
          <w:color w:val="262626"/>
          <w:sz w:val="28"/>
          <w:szCs w:val="28"/>
          <w:u w:color="262626"/>
        </w:rPr>
      </w:pPr>
      <w:r>
        <w:rPr>
          <w:rFonts w:ascii="OpenSans-Regular" w:hAnsi="OpenSans-Regular" w:cs="OpenSans-Regular"/>
          <w:color w:val="262626"/>
          <w:sz w:val="28"/>
          <w:szCs w:val="28"/>
          <w:u w:color="262626"/>
        </w:rPr>
        <w:t>Bon courage à tous pour les examens,</w:t>
      </w:r>
    </w:p>
    <w:p w14:paraId="0A8509F6" w14:textId="77777777" w:rsidR="002B206D" w:rsidRDefault="002B206D" w:rsidP="002B206D">
      <w:r>
        <w:rPr>
          <w:rFonts w:ascii="OpenSans-Regular" w:hAnsi="OpenSans-Regular" w:cs="OpenSans-Regular"/>
          <w:color w:val="262626"/>
          <w:sz w:val="28"/>
          <w:szCs w:val="28"/>
          <w:u w:color="262626"/>
        </w:rPr>
        <w:t>David LEFRANC</w:t>
      </w:r>
    </w:p>
    <w:sectPr w:rsidR="002B206D" w:rsidSect="00952F8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E6B12" w14:textId="77777777" w:rsidR="005E5E00" w:rsidRDefault="005E5E00" w:rsidP="005E5E00">
      <w:pPr>
        <w:spacing w:after="0" w:line="240" w:lineRule="auto"/>
      </w:pPr>
      <w:r>
        <w:separator/>
      </w:r>
    </w:p>
  </w:endnote>
  <w:endnote w:type="continuationSeparator" w:id="0">
    <w:p w14:paraId="2EB0401F" w14:textId="77777777" w:rsidR="005E5E00" w:rsidRDefault="005E5E00" w:rsidP="005E5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OpenSan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DBE069" w14:textId="77777777" w:rsidR="005E5E00" w:rsidRDefault="005E5E00" w:rsidP="005E5E00">
      <w:pPr>
        <w:spacing w:after="0" w:line="240" w:lineRule="auto"/>
      </w:pPr>
      <w:r>
        <w:separator/>
      </w:r>
    </w:p>
  </w:footnote>
  <w:footnote w:type="continuationSeparator" w:id="0">
    <w:p w14:paraId="5C403E0D" w14:textId="77777777" w:rsidR="005E5E00" w:rsidRDefault="005E5E00" w:rsidP="005E5E0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D12C4" w14:textId="77777777" w:rsidR="005E5E00" w:rsidRPr="005E5E00" w:rsidRDefault="00915205" w:rsidP="005E5E00">
    <w:pPr>
      <w:pStyle w:val="En-tte"/>
      <w:jc w:val="center"/>
      <w:rPr>
        <w:sz w:val="18"/>
      </w:rPr>
    </w:pPr>
    <w:r>
      <w:rPr>
        <w:sz w:val="18"/>
      </w:rPr>
      <w:t>DU PI – NANTES – Tutorat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C63E5D"/>
    <w:multiLevelType w:val="hybridMultilevel"/>
    <w:tmpl w:val="84D216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32B3F"/>
    <w:rsid w:val="000006AD"/>
    <w:rsid w:val="0000282C"/>
    <w:rsid w:val="00004C39"/>
    <w:rsid w:val="000066AD"/>
    <w:rsid w:val="000070C1"/>
    <w:rsid w:val="000070EA"/>
    <w:rsid w:val="00012771"/>
    <w:rsid w:val="00015C02"/>
    <w:rsid w:val="00017B43"/>
    <w:rsid w:val="00020C50"/>
    <w:rsid w:val="0002418B"/>
    <w:rsid w:val="00024218"/>
    <w:rsid w:val="00024500"/>
    <w:rsid w:val="00024826"/>
    <w:rsid w:val="00024E73"/>
    <w:rsid w:val="000279C9"/>
    <w:rsid w:val="00027DE3"/>
    <w:rsid w:val="00027FF6"/>
    <w:rsid w:val="0003276E"/>
    <w:rsid w:val="00033DA1"/>
    <w:rsid w:val="000341A7"/>
    <w:rsid w:val="00036970"/>
    <w:rsid w:val="000404B7"/>
    <w:rsid w:val="00040AF9"/>
    <w:rsid w:val="0004125D"/>
    <w:rsid w:val="00041425"/>
    <w:rsid w:val="00041AE8"/>
    <w:rsid w:val="0004482D"/>
    <w:rsid w:val="00045169"/>
    <w:rsid w:val="00047C9A"/>
    <w:rsid w:val="0005171E"/>
    <w:rsid w:val="00052197"/>
    <w:rsid w:val="00052D24"/>
    <w:rsid w:val="00054675"/>
    <w:rsid w:val="00054F27"/>
    <w:rsid w:val="000562C5"/>
    <w:rsid w:val="000600AF"/>
    <w:rsid w:val="00061C6F"/>
    <w:rsid w:val="00062850"/>
    <w:rsid w:val="0006402C"/>
    <w:rsid w:val="000656E9"/>
    <w:rsid w:val="0006636D"/>
    <w:rsid w:val="00071A2E"/>
    <w:rsid w:val="00072989"/>
    <w:rsid w:val="00073239"/>
    <w:rsid w:val="00074F38"/>
    <w:rsid w:val="0007586D"/>
    <w:rsid w:val="00076654"/>
    <w:rsid w:val="00076931"/>
    <w:rsid w:val="00081E46"/>
    <w:rsid w:val="000830E0"/>
    <w:rsid w:val="000833A3"/>
    <w:rsid w:val="00084880"/>
    <w:rsid w:val="00084F75"/>
    <w:rsid w:val="0008516B"/>
    <w:rsid w:val="00085A61"/>
    <w:rsid w:val="0008644C"/>
    <w:rsid w:val="00087206"/>
    <w:rsid w:val="000872C2"/>
    <w:rsid w:val="000900DA"/>
    <w:rsid w:val="00092DE1"/>
    <w:rsid w:val="0009514B"/>
    <w:rsid w:val="0009522F"/>
    <w:rsid w:val="00096C75"/>
    <w:rsid w:val="00097281"/>
    <w:rsid w:val="000A0A0A"/>
    <w:rsid w:val="000A4787"/>
    <w:rsid w:val="000A4C90"/>
    <w:rsid w:val="000A589C"/>
    <w:rsid w:val="000A71D7"/>
    <w:rsid w:val="000A7B5D"/>
    <w:rsid w:val="000A7CB6"/>
    <w:rsid w:val="000B0E40"/>
    <w:rsid w:val="000B1302"/>
    <w:rsid w:val="000B2282"/>
    <w:rsid w:val="000B29E8"/>
    <w:rsid w:val="000B38C4"/>
    <w:rsid w:val="000B4D9C"/>
    <w:rsid w:val="000B5F62"/>
    <w:rsid w:val="000B68D6"/>
    <w:rsid w:val="000B6E43"/>
    <w:rsid w:val="000C0A1D"/>
    <w:rsid w:val="000C2374"/>
    <w:rsid w:val="000C54B8"/>
    <w:rsid w:val="000C6304"/>
    <w:rsid w:val="000C6307"/>
    <w:rsid w:val="000C7282"/>
    <w:rsid w:val="000D0D87"/>
    <w:rsid w:val="000D338A"/>
    <w:rsid w:val="000D3CC9"/>
    <w:rsid w:val="000D46AC"/>
    <w:rsid w:val="000D5945"/>
    <w:rsid w:val="000D5DD0"/>
    <w:rsid w:val="000D6277"/>
    <w:rsid w:val="000D7DE4"/>
    <w:rsid w:val="000E0272"/>
    <w:rsid w:val="000E09DC"/>
    <w:rsid w:val="000E0D5D"/>
    <w:rsid w:val="000E1652"/>
    <w:rsid w:val="000E1F4E"/>
    <w:rsid w:val="000E21DB"/>
    <w:rsid w:val="000E3A4E"/>
    <w:rsid w:val="000E43C8"/>
    <w:rsid w:val="000F2203"/>
    <w:rsid w:val="000F2738"/>
    <w:rsid w:val="000F542A"/>
    <w:rsid w:val="000F6ACF"/>
    <w:rsid w:val="000F7119"/>
    <w:rsid w:val="00100906"/>
    <w:rsid w:val="001030FB"/>
    <w:rsid w:val="001039E9"/>
    <w:rsid w:val="0010615A"/>
    <w:rsid w:val="00106E3C"/>
    <w:rsid w:val="00107786"/>
    <w:rsid w:val="0011077E"/>
    <w:rsid w:val="001121BC"/>
    <w:rsid w:val="001123A6"/>
    <w:rsid w:val="00114050"/>
    <w:rsid w:val="00115CB2"/>
    <w:rsid w:val="001160E6"/>
    <w:rsid w:val="0012002D"/>
    <w:rsid w:val="00120304"/>
    <w:rsid w:val="00121B56"/>
    <w:rsid w:val="00122EE6"/>
    <w:rsid w:val="001234B3"/>
    <w:rsid w:val="001240E1"/>
    <w:rsid w:val="00125596"/>
    <w:rsid w:val="00125AE5"/>
    <w:rsid w:val="00125F05"/>
    <w:rsid w:val="0013054D"/>
    <w:rsid w:val="001323C9"/>
    <w:rsid w:val="00133A55"/>
    <w:rsid w:val="00144BA8"/>
    <w:rsid w:val="00145DAD"/>
    <w:rsid w:val="00146168"/>
    <w:rsid w:val="00146587"/>
    <w:rsid w:val="00150BD6"/>
    <w:rsid w:val="00151B1F"/>
    <w:rsid w:val="00152561"/>
    <w:rsid w:val="00155F5C"/>
    <w:rsid w:val="00157A9F"/>
    <w:rsid w:val="0016108A"/>
    <w:rsid w:val="00165C8C"/>
    <w:rsid w:val="00165CBE"/>
    <w:rsid w:val="00170116"/>
    <w:rsid w:val="001735F8"/>
    <w:rsid w:val="00174B98"/>
    <w:rsid w:val="00176F51"/>
    <w:rsid w:val="001820E4"/>
    <w:rsid w:val="001823E7"/>
    <w:rsid w:val="00183EA4"/>
    <w:rsid w:val="00190704"/>
    <w:rsid w:val="001915E0"/>
    <w:rsid w:val="00192F79"/>
    <w:rsid w:val="001932F4"/>
    <w:rsid w:val="0019434D"/>
    <w:rsid w:val="00194EC0"/>
    <w:rsid w:val="00195812"/>
    <w:rsid w:val="001A0ACE"/>
    <w:rsid w:val="001A1372"/>
    <w:rsid w:val="001A1B24"/>
    <w:rsid w:val="001A1C45"/>
    <w:rsid w:val="001A2267"/>
    <w:rsid w:val="001A5EFF"/>
    <w:rsid w:val="001A7454"/>
    <w:rsid w:val="001B299A"/>
    <w:rsid w:val="001B3B56"/>
    <w:rsid w:val="001B3DE4"/>
    <w:rsid w:val="001B4E61"/>
    <w:rsid w:val="001B6DBE"/>
    <w:rsid w:val="001B73D8"/>
    <w:rsid w:val="001B7BC5"/>
    <w:rsid w:val="001C01DC"/>
    <w:rsid w:val="001C4C6B"/>
    <w:rsid w:val="001C6582"/>
    <w:rsid w:val="001D0FD0"/>
    <w:rsid w:val="001D261A"/>
    <w:rsid w:val="001D2B7B"/>
    <w:rsid w:val="001D2ED8"/>
    <w:rsid w:val="001D37C7"/>
    <w:rsid w:val="001D4928"/>
    <w:rsid w:val="001D7A45"/>
    <w:rsid w:val="001E02B7"/>
    <w:rsid w:val="001E46D7"/>
    <w:rsid w:val="001E5221"/>
    <w:rsid w:val="001E614D"/>
    <w:rsid w:val="001F1360"/>
    <w:rsid w:val="001F18FB"/>
    <w:rsid w:val="001F4D69"/>
    <w:rsid w:val="001F5DE7"/>
    <w:rsid w:val="001F63C9"/>
    <w:rsid w:val="001F6E22"/>
    <w:rsid w:val="002002DA"/>
    <w:rsid w:val="002003FF"/>
    <w:rsid w:val="0020184A"/>
    <w:rsid w:val="00201E96"/>
    <w:rsid w:val="0020501A"/>
    <w:rsid w:val="002073E5"/>
    <w:rsid w:val="00210DA7"/>
    <w:rsid w:val="0021374A"/>
    <w:rsid w:val="00213F2C"/>
    <w:rsid w:val="002151CE"/>
    <w:rsid w:val="002165F6"/>
    <w:rsid w:val="002167CF"/>
    <w:rsid w:val="002220E0"/>
    <w:rsid w:val="002261D1"/>
    <w:rsid w:val="002263E1"/>
    <w:rsid w:val="0022764C"/>
    <w:rsid w:val="00230C4B"/>
    <w:rsid w:val="002354B0"/>
    <w:rsid w:val="00235EA9"/>
    <w:rsid w:val="002361C4"/>
    <w:rsid w:val="002376D4"/>
    <w:rsid w:val="002402BF"/>
    <w:rsid w:val="00240D22"/>
    <w:rsid w:val="002412CC"/>
    <w:rsid w:val="0024218D"/>
    <w:rsid w:val="002434D7"/>
    <w:rsid w:val="00245DDC"/>
    <w:rsid w:val="002462AA"/>
    <w:rsid w:val="002519C5"/>
    <w:rsid w:val="00253BD1"/>
    <w:rsid w:val="00254472"/>
    <w:rsid w:val="00254622"/>
    <w:rsid w:val="00255657"/>
    <w:rsid w:val="00255905"/>
    <w:rsid w:val="0025731F"/>
    <w:rsid w:val="00257FD8"/>
    <w:rsid w:val="002602CD"/>
    <w:rsid w:val="00262392"/>
    <w:rsid w:val="00270B66"/>
    <w:rsid w:val="00272828"/>
    <w:rsid w:val="00274B4E"/>
    <w:rsid w:val="00274ECF"/>
    <w:rsid w:val="00274F59"/>
    <w:rsid w:val="00275402"/>
    <w:rsid w:val="00275671"/>
    <w:rsid w:val="00276715"/>
    <w:rsid w:val="00280018"/>
    <w:rsid w:val="00280352"/>
    <w:rsid w:val="00281ABE"/>
    <w:rsid w:val="00282F3C"/>
    <w:rsid w:val="00283CDD"/>
    <w:rsid w:val="00284A8F"/>
    <w:rsid w:val="00285CEB"/>
    <w:rsid w:val="00286136"/>
    <w:rsid w:val="00286E08"/>
    <w:rsid w:val="002872BB"/>
    <w:rsid w:val="002933FC"/>
    <w:rsid w:val="00293830"/>
    <w:rsid w:val="00293E1B"/>
    <w:rsid w:val="00294158"/>
    <w:rsid w:val="002945B1"/>
    <w:rsid w:val="00294D28"/>
    <w:rsid w:val="00295499"/>
    <w:rsid w:val="00297E92"/>
    <w:rsid w:val="002A1D87"/>
    <w:rsid w:val="002A50DA"/>
    <w:rsid w:val="002A5D0D"/>
    <w:rsid w:val="002A7229"/>
    <w:rsid w:val="002A78A9"/>
    <w:rsid w:val="002A7B87"/>
    <w:rsid w:val="002B206D"/>
    <w:rsid w:val="002B421E"/>
    <w:rsid w:val="002B5015"/>
    <w:rsid w:val="002B5763"/>
    <w:rsid w:val="002B7D15"/>
    <w:rsid w:val="002C0BA8"/>
    <w:rsid w:val="002C15AA"/>
    <w:rsid w:val="002C24B7"/>
    <w:rsid w:val="002C2788"/>
    <w:rsid w:val="002C3C93"/>
    <w:rsid w:val="002C623B"/>
    <w:rsid w:val="002D0161"/>
    <w:rsid w:val="002D1EAA"/>
    <w:rsid w:val="002D3883"/>
    <w:rsid w:val="002D486A"/>
    <w:rsid w:val="002D7713"/>
    <w:rsid w:val="002E0E98"/>
    <w:rsid w:val="002E2B80"/>
    <w:rsid w:val="002E3153"/>
    <w:rsid w:val="002E405C"/>
    <w:rsid w:val="002E5062"/>
    <w:rsid w:val="002E5F49"/>
    <w:rsid w:val="002E60F8"/>
    <w:rsid w:val="002E738F"/>
    <w:rsid w:val="002F16BE"/>
    <w:rsid w:val="002F176C"/>
    <w:rsid w:val="002F2F47"/>
    <w:rsid w:val="002F3802"/>
    <w:rsid w:val="002F629B"/>
    <w:rsid w:val="002F6492"/>
    <w:rsid w:val="002F6657"/>
    <w:rsid w:val="002F6714"/>
    <w:rsid w:val="00303B28"/>
    <w:rsid w:val="00310328"/>
    <w:rsid w:val="00310863"/>
    <w:rsid w:val="00312547"/>
    <w:rsid w:val="003135C9"/>
    <w:rsid w:val="003139AC"/>
    <w:rsid w:val="003140C3"/>
    <w:rsid w:val="003151C4"/>
    <w:rsid w:val="00317191"/>
    <w:rsid w:val="00321351"/>
    <w:rsid w:val="003266C1"/>
    <w:rsid w:val="00330177"/>
    <w:rsid w:val="0033046F"/>
    <w:rsid w:val="00332486"/>
    <w:rsid w:val="00333CDD"/>
    <w:rsid w:val="00334A4D"/>
    <w:rsid w:val="003355CA"/>
    <w:rsid w:val="003371FE"/>
    <w:rsid w:val="00341D2D"/>
    <w:rsid w:val="0034221B"/>
    <w:rsid w:val="00343169"/>
    <w:rsid w:val="00343FF3"/>
    <w:rsid w:val="0034441C"/>
    <w:rsid w:val="00345A18"/>
    <w:rsid w:val="003464F9"/>
    <w:rsid w:val="003473BA"/>
    <w:rsid w:val="00350EBB"/>
    <w:rsid w:val="00351CF1"/>
    <w:rsid w:val="00352059"/>
    <w:rsid w:val="0035231C"/>
    <w:rsid w:val="003537C9"/>
    <w:rsid w:val="00354C79"/>
    <w:rsid w:val="0035586B"/>
    <w:rsid w:val="00356BC3"/>
    <w:rsid w:val="00356F75"/>
    <w:rsid w:val="00357A90"/>
    <w:rsid w:val="00361510"/>
    <w:rsid w:val="003651EA"/>
    <w:rsid w:val="00365787"/>
    <w:rsid w:val="003676CF"/>
    <w:rsid w:val="003676FF"/>
    <w:rsid w:val="00370DF3"/>
    <w:rsid w:val="0037336C"/>
    <w:rsid w:val="00374452"/>
    <w:rsid w:val="003747CE"/>
    <w:rsid w:val="003753FA"/>
    <w:rsid w:val="00375A8A"/>
    <w:rsid w:val="00375C18"/>
    <w:rsid w:val="0037610E"/>
    <w:rsid w:val="00377568"/>
    <w:rsid w:val="003806EC"/>
    <w:rsid w:val="00384645"/>
    <w:rsid w:val="00384C67"/>
    <w:rsid w:val="00385CC9"/>
    <w:rsid w:val="003909AF"/>
    <w:rsid w:val="00391879"/>
    <w:rsid w:val="003921A3"/>
    <w:rsid w:val="0039268C"/>
    <w:rsid w:val="00393FB0"/>
    <w:rsid w:val="00396B64"/>
    <w:rsid w:val="003A0918"/>
    <w:rsid w:val="003A222F"/>
    <w:rsid w:val="003A4C8A"/>
    <w:rsid w:val="003A614E"/>
    <w:rsid w:val="003A74CC"/>
    <w:rsid w:val="003B1608"/>
    <w:rsid w:val="003B2692"/>
    <w:rsid w:val="003B3C75"/>
    <w:rsid w:val="003B62C6"/>
    <w:rsid w:val="003B7710"/>
    <w:rsid w:val="003B7A68"/>
    <w:rsid w:val="003C23A3"/>
    <w:rsid w:val="003C3E98"/>
    <w:rsid w:val="003C4086"/>
    <w:rsid w:val="003C4DCC"/>
    <w:rsid w:val="003C58E9"/>
    <w:rsid w:val="003C5958"/>
    <w:rsid w:val="003C5966"/>
    <w:rsid w:val="003C5AD6"/>
    <w:rsid w:val="003C6163"/>
    <w:rsid w:val="003C6B77"/>
    <w:rsid w:val="003C6C64"/>
    <w:rsid w:val="003C6CD1"/>
    <w:rsid w:val="003C79BE"/>
    <w:rsid w:val="003D0659"/>
    <w:rsid w:val="003D1795"/>
    <w:rsid w:val="003D270E"/>
    <w:rsid w:val="003D36F9"/>
    <w:rsid w:val="003D5985"/>
    <w:rsid w:val="003D6550"/>
    <w:rsid w:val="003D6BB5"/>
    <w:rsid w:val="003D7984"/>
    <w:rsid w:val="003E0762"/>
    <w:rsid w:val="003E0A7C"/>
    <w:rsid w:val="003E0CCB"/>
    <w:rsid w:val="003E1113"/>
    <w:rsid w:val="003E2187"/>
    <w:rsid w:val="003E41A2"/>
    <w:rsid w:val="003E5193"/>
    <w:rsid w:val="003F0112"/>
    <w:rsid w:val="003F13A6"/>
    <w:rsid w:val="003F1675"/>
    <w:rsid w:val="003F468A"/>
    <w:rsid w:val="003F4F7C"/>
    <w:rsid w:val="003F5B14"/>
    <w:rsid w:val="003F624C"/>
    <w:rsid w:val="00400622"/>
    <w:rsid w:val="0040166C"/>
    <w:rsid w:val="0040257E"/>
    <w:rsid w:val="0040267C"/>
    <w:rsid w:val="00402A96"/>
    <w:rsid w:val="0040492E"/>
    <w:rsid w:val="00405F94"/>
    <w:rsid w:val="00406685"/>
    <w:rsid w:val="00406D5F"/>
    <w:rsid w:val="00407592"/>
    <w:rsid w:val="00416B5E"/>
    <w:rsid w:val="0041713B"/>
    <w:rsid w:val="0042281E"/>
    <w:rsid w:val="00422FA2"/>
    <w:rsid w:val="00426D8A"/>
    <w:rsid w:val="0042753C"/>
    <w:rsid w:val="00427908"/>
    <w:rsid w:val="00427E2D"/>
    <w:rsid w:val="004308AA"/>
    <w:rsid w:val="00431ECF"/>
    <w:rsid w:val="00432950"/>
    <w:rsid w:val="00435107"/>
    <w:rsid w:val="00435F57"/>
    <w:rsid w:val="0043673C"/>
    <w:rsid w:val="00442622"/>
    <w:rsid w:val="00442C8E"/>
    <w:rsid w:val="00442D30"/>
    <w:rsid w:val="004449FF"/>
    <w:rsid w:val="00446200"/>
    <w:rsid w:val="004463AD"/>
    <w:rsid w:val="004469ED"/>
    <w:rsid w:val="00451D82"/>
    <w:rsid w:val="00452D16"/>
    <w:rsid w:val="004548FD"/>
    <w:rsid w:val="004559FC"/>
    <w:rsid w:val="00455BB0"/>
    <w:rsid w:val="00460489"/>
    <w:rsid w:val="0046102E"/>
    <w:rsid w:val="0046177B"/>
    <w:rsid w:val="00462651"/>
    <w:rsid w:val="00463F96"/>
    <w:rsid w:val="004640E4"/>
    <w:rsid w:val="00464512"/>
    <w:rsid w:val="00465E37"/>
    <w:rsid w:val="0046730B"/>
    <w:rsid w:val="004707D6"/>
    <w:rsid w:val="00471347"/>
    <w:rsid w:val="00472232"/>
    <w:rsid w:val="00472C10"/>
    <w:rsid w:val="00477BEA"/>
    <w:rsid w:val="004803E5"/>
    <w:rsid w:val="004806F9"/>
    <w:rsid w:val="00481355"/>
    <w:rsid w:val="00482F01"/>
    <w:rsid w:val="0048334F"/>
    <w:rsid w:val="0048482E"/>
    <w:rsid w:val="00486CCA"/>
    <w:rsid w:val="00487CB9"/>
    <w:rsid w:val="004912BF"/>
    <w:rsid w:val="004923F8"/>
    <w:rsid w:val="00492FEA"/>
    <w:rsid w:val="004937FD"/>
    <w:rsid w:val="00493B55"/>
    <w:rsid w:val="00494278"/>
    <w:rsid w:val="00494473"/>
    <w:rsid w:val="004945FA"/>
    <w:rsid w:val="00494DC8"/>
    <w:rsid w:val="0049714F"/>
    <w:rsid w:val="0049757C"/>
    <w:rsid w:val="004977F2"/>
    <w:rsid w:val="004A06D8"/>
    <w:rsid w:val="004A1D73"/>
    <w:rsid w:val="004A2806"/>
    <w:rsid w:val="004A2F33"/>
    <w:rsid w:val="004A3108"/>
    <w:rsid w:val="004A3794"/>
    <w:rsid w:val="004A6514"/>
    <w:rsid w:val="004B461C"/>
    <w:rsid w:val="004B4624"/>
    <w:rsid w:val="004B55BF"/>
    <w:rsid w:val="004B642D"/>
    <w:rsid w:val="004B7603"/>
    <w:rsid w:val="004C03B7"/>
    <w:rsid w:val="004C6DC4"/>
    <w:rsid w:val="004C7E99"/>
    <w:rsid w:val="004D00FA"/>
    <w:rsid w:val="004D04BF"/>
    <w:rsid w:val="004D13B0"/>
    <w:rsid w:val="004D144A"/>
    <w:rsid w:val="004D23BA"/>
    <w:rsid w:val="004D275B"/>
    <w:rsid w:val="004D39DC"/>
    <w:rsid w:val="004D422A"/>
    <w:rsid w:val="004D47EE"/>
    <w:rsid w:val="004D6F4C"/>
    <w:rsid w:val="004D7366"/>
    <w:rsid w:val="004E0000"/>
    <w:rsid w:val="004E008D"/>
    <w:rsid w:val="004E035B"/>
    <w:rsid w:val="004E3845"/>
    <w:rsid w:val="004E537C"/>
    <w:rsid w:val="004E6DFC"/>
    <w:rsid w:val="004E7409"/>
    <w:rsid w:val="004F116F"/>
    <w:rsid w:val="004F2B3A"/>
    <w:rsid w:val="004F404B"/>
    <w:rsid w:val="004F433B"/>
    <w:rsid w:val="004F5546"/>
    <w:rsid w:val="004F7889"/>
    <w:rsid w:val="00501164"/>
    <w:rsid w:val="00501551"/>
    <w:rsid w:val="00502ED5"/>
    <w:rsid w:val="00506F6E"/>
    <w:rsid w:val="00513288"/>
    <w:rsid w:val="005136F6"/>
    <w:rsid w:val="00514253"/>
    <w:rsid w:val="005158ED"/>
    <w:rsid w:val="00517696"/>
    <w:rsid w:val="005202CE"/>
    <w:rsid w:val="00521905"/>
    <w:rsid w:val="00521E57"/>
    <w:rsid w:val="00522E79"/>
    <w:rsid w:val="00523445"/>
    <w:rsid w:val="0052514F"/>
    <w:rsid w:val="00526B22"/>
    <w:rsid w:val="00527421"/>
    <w:rsid w:val="00532E16"/>
    <w:rsid w:val="005350E0"/>
    <w:rsid w:val="00543127"/>
    <w:rsid w:val="00543264"/>
    <w:rsid w:val="0054431B"/>
    <w:rsid w:val="005478E3"/>
    <w:rsid w:val="005514EA"/>
    <w:rsid w:val="00552EBB"/>
    <w:rsid w:val="00553510"/>
    <w:rsid w:val="00563F7A"/>
    <w:rsid w:val="00564FCB"/>
    <w:rsid w:val="00565AF1"/>
    <w:rsid w:val="005662DF"/>
    <w:rsid w:val="00566F76"/>
    <w:rsid w:val="00567B0A"/>
    <w:rsid w:val="00567C3C"/>
    <w:rsid w:val="00571784"/>
    <w:rsid w:val="00572032"/>
    <w:rsid w:val="005723B7"/>
    <w:rsid w:val="00574765"/>
    <w:rsid w:val="00574A64"/>
    <w:rsid w:val="00574FE7"/>
    <w:rsid w:val="00575C90"/>
    <w:rsid w:val="00576347"/>
    <w:rsid w:val="00583996"/>
    <w:rsid w:val="00583E7C"/>
    <w:rsid w:val="00585710"/>
    <w:rsid w:val="00585D98"/>
    <w:rsid w:val="0058686E"/>
    <w:rsid w:val="00586F6A"/>
    <w:rsid w:val="0058755C"/>
    <w:rsid w:val="005875C5"/>
    <w:rsid w:val="00591220"/>
    <w:rsid w:val="00592689"/>
    <w:rsid w:val="0059281B"/>
    <w:rsid w:val="005931CF"/>
    <w:rsid w:val="0059419E"/>
    <w:rsid w:val="00594577"/>
    <w:rsid w:val="0059479D"/>
    <w:rsid w:val="00594BF7"/>
    <w:rsid w:val="00597534"/>
    <w:rsid w:val="00597F4B"/>
    <w:rsid w:val="005A220B"/>
    <w:rsid w:val="005A36E3"/>
    <w:rsid w:val="005A3A63"/>
    <w:rsid w:val="005A429E"/>
    <w:rsid w:val="005A54C1"/>
    <w:rsid w:val="005B1124"/>
    <w:rsid w:val="005B32FB"/>
    <w:rsid w:val="005B398A"/>
    <w:rsid w:val="005B45AB"/>
    <w:rsid w:val="005B4C7A"/>
    <w:rsid w:val="005B4F57"/>
    <w:rsid w:val="005B5811"/>
    <w:rsid w:val="005C22C2"/>
    <w:rsid w:val="005C2837"/>
    <w:rsid w:val="005C37F0"/>
    <w:rsid w:val="005C413C"/>
    <w:rsid w:val="005C500D"/>
    <w:rsid w:val="005C7FCD"/>
    <w:rsid w:val="005D3F29"/>
    <w:rsid w:val="005D3FC2"/>
    <w:rsid w:val="005D58DC"/>
    <w:rsid w:val="005D6848"/>
    <w:rsid w:val="005E03E7"/>
    <w:rsid w:val="005E0970"/>
    <w:rsid w:val="005E3502"/>
    <w:rsid w:val="005E4124"/>
    <w:rsid w:val="005E5E00"/>
    <w:rsid w:val="005F008D"/>
    <w:rsid w:val="005F20F7"/>
    <w:rsid w:val="005F2D0C"/>
    <w:rsid w:val="005F2EF5"/>
    <w:rsid w:val="005F3157"/>
    <w:rsid w:val="005F3EC8"/>
    <w:rsid w:val="005F54B4"/>
    <w:rsid w:val="005F582A"/>
    <w:rsid w:val="005F6775"/>
    <w:rsid w:val="00600142"/>
    <w:rsid w:val="00601916"/>
    <w:rsid w:val="00602EDD"/>
    <w:rsid w:val="00604446"/>
    <w:rsid w:val="0060511D"/>
    <w:rsid w:val="00610312"/>
    <w:rsid w:val="00610B2C"/>
    <w:rsid w:val="00612FC2"/>
    <w:rsid w:val="00614658"/>
    <w:rsid w:val="00615A59"/>
    <w:rsid w:val="00615BAE"/>
    <w:rsid w:val="00617CB7"/>
    <w:rsid w:val="006209C3"/>
    <w:rsid w:val="00621DD5"/>
    <w:rsid w:val="006229AA"/>
    <w:rsid w:val="00623243"/>
    <w:rsid w:val="0062368C"/>
    <w:rsid w:val="0062465C"/>
    <w:rsid w:val="0062509A"/>
    <w:rsid w:val="0062604A"/>
    <w:rsid w:val="006260FC"/>
    <w:rsid w:val="006271EE"/>
    <w:rsid w:val="00630B6A"/>
    <w:rsid w:val="006318E8"/>
    <w:rsid w:val="00632752"/>
    <w:rsid w:val="006329BF"/>
    <w:rsid w:val="006331D7"/>
    <w:rsid w:val="00633D0E"/>
    <w:rsid w:val="00634C68"/>
    <w:rsid w:val="00636088"/>
    <w:rsid w:val="006360FE"/>
    <w:rsid w:val="0064163F"/>
    <w:rsid w:val="006416CB"/>
    <w:rsid w:val="00642130"/>
    <w:rsid w:val="00646B76"/>
    <w:rsid w:val="00646C98"/>
    <w:rsid w:val="00651694"/>
    <w:rsid w:val="00653D3D"/>
    <w:rsid w:val="006575E8"/>
    <w:rsid w:val="00662593"/>
    <w:rsid w:val="00664FF3"/>
    <w:rsid w:val="00667EDC"/>
    <w:rsid w:val="00670036"/>
    <w:rsid w:val="00672321"/>
    <w:rsid w:val="00673CEE"/>
    <w:rsid w:val="006748E7"/>
    <w:rsid w:val="006751BE"/>
    <w:rsid w:val="006814F5"/>
    <w:rsid w:val="00683EF8"/>
    <w:rsid w:val="00684394"/>
    <w:rsid w:val="006849C2"/>
    <w:rsid w:val="00685F04"/>
    <w:rsid w:val="00686B45"/>
    <w:rsid w:val="00690BA6"/>
    <w:rsid w:val="00691600"/>
    <w:rsid w:val="00691B64"/>
    <w:rsid w:val="00692D3C"/>
    <w:rsid w:val="00692FDC"/>
    <w:rsid w:val="00693C41"/>
    <w:rsid w:val="006956D5"/>
    <w:rsid w:val="00696736"/>
    <w:rsid w:val="006968F8"/>
    <w:rsid w:val="00697E2E"/>
    <w:rsid w:val="006A043A"/>
    <w:rsid w:val="006A08FA"/>
    <w:rsid w:val="006A0CFE"/>
    <w:rsid w:val="006A2A5E"/>
    <w:rsid w:val="006A2D9A"/>
    <w:rsid w:val="006A2EBF"/>
    <w:rsid w:val="006A3885"/>
    <w:rsid w:val="006A6269"/>
    <w:rsid w:val="006B09A0"/>
    <w:rsid w:val="006B1602"/>
    <w:rsid w:val="006B19B7"/>
    <w:rsid w:val="006B4E57"/>
    <w:rsid w:val="006B5A72"/>
    <w:rsid w:val="006B5E46"/>
    <w:rsid w:val="006B7403"/>
    <w:rsid w:val="006C25A9"/>
    <w:rsid w:val="006C28FD"/>
    <w:rsid w:val="006C411D"/>
    <w:rsid w:val="006C42BF"/>
    <w:rsid w:val="006C5E88"/>
    <w:rsid w:val="006D088D"/>
    <w:rsid w:val="006D4B3C"/>
    <w:rsid w:val="006D7846"/>
    <w:rsid w:val="006E02FF"/>
    <w:rsid w:val="006E0F68"/>
    <w:rsid w:val="006E5DDD"/>
    <w:rsid w:val="006E6051"/>
    <w:rsid w:val="006E63D4"/>
    <w:rsid w:val="006E67D2"/>
    <w:rsid w:val="006E6ACB"/>
    <w:rsid w:val="006E7A3F"/>
    <w:rsid w:val="006F0253"/>
    <w:rsid w:val="006F5C6B"/>
    <w:rsid w:val="006F66A8"/>
    <w:rsid w:val="007002BA"/>
    <w:rsid w:val="00703E9A"/>
    <w:rsid w:val="00707118"/>
    <w:rsid w:val="00707459"/>
    <w:rsid w:val="00710DB2"/>
    <w:rsid w:val="00711B61"/>
    <w:rsid w:val="007125A4"/>
    <w:rsid w:val="007164CB"/>
    <w:rsid w:val="0071745C"/>
    <w:rsid w:val="007201A4"/>
    <w:rsid w:val="00720981"/>
    <w:rsid w:val="00721666"/>
    <w:rsid w:val="00721781"/>
    <w:rsid w:val="00722748"/>
    <w:rsid w:val="007242D9"/>
    <w:rsid w:val="007278BF"/>
    <w:rsid w:val="00727E9D"/>
    <w:rsid w:val="00730EB9"/>
    <w:rsid w:val="007316F0"/>
    <w:rsid w:val="00731715"/>
    <w:rsid w:val="0073274B"/>
    <w:rsid w:val="00733F45"/>
    <w:rsid w:val="00735C9F"/>
    <w:rsid w:val="00740F65"/>
    <w:rsid w:val="00742B4F"/>
    <w:rsid w:val="0074328F"/>
    <w:rsid w:val="007433BA"/>
    <w:rsid w:val="0074392E"/>
    <w:rsid w:val="00745B71"/>
    <w:rsid w:val="00745DA8"/>
    <w:rsid w:val="00746485"/>
    <w:rsid w:val="007536C6"/>
    <w:rsid w:val="00753AD7"/>
    <w:rsid w:val="00753D66"/>
    <w:rsid w:val="0075554D"/>
    <w:rsid w:val="00756017"/>
    <w:rsid w:val="00756E4C"/>
    <w:rsid w:val="00757A88"/>
    <w:rsid w:val="0076016B"/>
    <w:rsid w:val="007602D6"/>
    <w:rsid w:val="00762630"/>
    <w:rsid w:val="00762D31"/>
    <w:rsid w:val="00770527"/>
    <w:rsid w:val="00772D7F"/>
    <w:rsid w:val="00773125"/>
    <w:rsid w:val="00774F63"/>
    <w:rsid w:val="00780941"/>
    <w:rsid w:val="00780A50"/>
    <w:rsid w:val="00783DCF"/>
    <w:rsid w:val="007849D4"/>
    <w:rsid w:val="00787144"/>
    <w:rsid w:val="00791860"/>
    <w:rsid w:val="0079269D"/>
    <w:rsid w:val="007956F8"/>
    <w:rsid w:val="007964AA"/>
    <w:rsid w:val="007A02B4"/>
    <w:rsid w:val="007A099B"/>
    <w:rsid w:val="007A0C23"/>
    <w:rsid w:val="007A113D"/>
    <w:rsid w:val="007A17C0"/>
    <w:rsid w:val="007A213F"/>
    <w:rsid w:val="007A335A"/>
    <w:rsid w:val="007A35A3"/>
    <w:rsid w:val="007A5DDB"/>
    <w:rsid w:val="007A6671"/>
    <w:rsid w:val="007A67B6"/>
    <w:rsid w:val="007A7098"/>
    <w:rsid w:val="007A75EB"/>
    <w:rsid w:val="007A7635"/>
    <w:rsid w:val="007A7C2E"/>
    <w:rsid w:val="007B0CDF"/>
    <w:rsid w:val="007B2B09"/>
    <w:rsid w:val="007B2E15"/>
    <w:rsid w:val="007B6D55"/>
    <w:rsid w:val="007C322A"/>
    <w:rsid w:val="007C41F4"/>
    <w:rsid w:val="007C497E"/>
    <w:rsid w:val="007C5979"/>
    <w:rsid w:val="007D0512"/>
    <w:rsid w:val="007D055B"/>
    <w:rsid w:val="007D29AA"/>
    <w:rsid w:val="007D33EA"/>
    <w:rsid w:val="007D436E"/>
    <w:rsid w:val="007D5208"/>
    <w:rsid w:val="007D613A"/>
    <w:rsid w:val="007D7A90"/>
    <w:rsid w:val="007D7D28"/>
    <w:rsid w:val="007E0B6F"/>
    <w:rsid w:val="007E0EC3"/>
    <w:rsid w:val="007E1C2B"/>
    <w:rsid w:val="007E1F3B"/>
    <w:rsid w:val="007E3245"/>
    <w:rsid w:val="007E46A2"/>
    <w:rsid w:val="007E490E"/>
    <w:rsid w:val="007E5D32"/>
    <w:rsid w:val="007F21F6"/>
    <w:rsid w:val="007F2971"/>
    <w:rsid w:val="007F3EE9"/>
    <w:rsid w:val="007F41E1"/>
    <w:rsid w:val="007F44DC"/>
    <w:rsid w:val="007F641F"/>
    <w:rsid w:val="00803E31"/>
    <w:rsid w:val="00805DB3"/>
    <w:rsid w:val="008065A0"/>
    <w:rsid w:val="00806D0F"/>
    <w:rsid w:val="00807EC2"/>
    <w:rsid w:val="00813885"/>
    <w:rsid w:val="008139A2"/>
    <w:rsid w:val="0081410B"/>
    <w:rsid w:val="00816B50"/>
    <w:rsid w:val="008206CF"/>
    <w:rsid w:val="00822CD9"/>
    <w:rsid w:val="00823169"/>
    <w:rsid w:val="008234B5"/>
    <w:rsid w:val="00825145"/>
    <w:rsid w:val="0082527F"/>
    <w:rsid w:val="00827331"/>
    <w:rsid w:val="00831958"/>
    <w:rsid w:val="00831DC3"/>
    <w:rsid w:val="00834497"/>
    <w:rsid w:val="00836680"/>
    <w:rsid w:val="008406A3"/>
    <w:rsid w:val="00841430"/>
    <w:rsid w:val="00842521"/>
    <w:rsid w:val="0084710B"/>
    <w:rsid w:val="00847E2D"/>
    <w:rsid w:val="008529CD"/>
    <w:rsid w:val="0085355F"/>
    <w:rsid w:val="00853769"/>
    <w:rsid w:val="00856346"/>
    <w:rsid w:val="00857153"/>
    <w:rsid w:val="0086013D"/>
    <w:rsid w:val="00861B65"/>
    <w:rsid w:val="0086212A"/>
    <w:rsid w:val="008637AD"/>
    <w:rsid w:val="00863A29"/>
    <w:rsid w:val="00865B5F"/>
    <w:rsid w:val="008664DA"/>
    <w:rsid w:val="0086776E"/>
    <w:rsid w:val="00867C7A"/>
    <w:rsid w:val="00871182"/>
    <w:rsid w:val="00872751"/>
    <w:rsid w:val="00873F16"/>
    <w:rsid w:val="008754C5"/>
    <w:rsid w:val="00875DDD"/>
    <w:rsid w:val="0087733D"/>
    <w:rsid w:val="008778F4"/>
    <w:rsid w:val="00877D2C"/>
    <w:rsid w:val="008801FD"/>
    <w:rsid w:val="00882AA9"/>
    <w:rsid w:val="00883427"/>
    <w:rsid w:val="0088459B"/>
    <w:rsid w:val="008851DC"/>
    <w:rsid w:val="00885232"/>
    <w:rsid w:val="00886BD3"/>
    <w:rsid w:val="00887120"/>
    <w:rsid w:val="00890FEE"/>
    <w:rsid w:val="00891024"/>
    <w:rsid w:val="00893F8A"/>
    <w:rsid w:val="008964FF"/>
    <w:rsid w:val="00896D28"/>
    <w:rsid w:val="008A0141"/>
    <w:rsid w:val="008A0A51"/>
    <w:rsid w:val="008A18A4"/>
    <w:rsid w:val="008A63BA"/>
    <w:rsid w:val="008A7E81"/>
    <w:rsid w:val="008B02DB"/>
    <w:rsid w:val="008B1AA9"/>
    <w:rsid w:val="008B1F19"/>
    <w:rsid w:val="008B2284"/>
    <w:rsid w:val="008B69D9"/>
    <w:rsid w:val="008C2850"/>
    <w:rsid w:val="008C4CB1"/>
    <w:rsid w:val="008D0BA3"/>
    <w:rsid w:val="008D15E8"/>
    <w:rsid w:val="008D2F63"/>
    <w:rsid w:val="008D338D"/>
    <w:rsid w:val="008D360A"/>
    <w:rsid w:val="008D5768"/>
    <w:rsid w:val="008D57AE"/>
    <w:rsid w:val="008D6533"/>
    <w:rsid w:val="008D7960"/>
    <w:rsid w:val="008D7BAD"/>
    <w:rsid w:val="008E1784"/>
    <w:rsid w:val="008E2C1D"/>
    <w:rsid w:val="008E3111"/>
    <w:rsid w:val="008E527F"/>
    <w:rsid w:val="008E5B4B"/>
    <w:rsid w:val="008E614F"/>
    <w:rsid w:val="008E6D2F"/>
    <w:rsid w:val="008E76AD"/>
    <w:rsid w:val="008E77B5"/>
    <w:rsid w:val="008E7DBE"/>
    <w:rsid w:val="008F12C7"/>
    <w:rsid w:val="008F21CD"/>
    <w:rsid w:val="008F4769"/>
    <w:rsid w:val="008F58E7"/>
    <w:rsid w:val="008F6302"/>
    <w:rsid w:val="008F78D5"/>
    <w:rsid w:val="009026C2"/>
    <w:rsid w:val="00902FCF"/>
    <w:rsid w:val="00903546"/>
    <w:rsid w:val="009039E1"/>
    <w:rsid w:val="00904C1A"/>
    <w:rsid w:val="0090516C"/>
    <w:rsid w:val="009079F4"/>
    <w:rsid w:val="009105C0"/>
    <w:rsid w:val="00910662"/>
    <w:rsid w:val="0091178D"/>
    <w:rsid w:val="009132FA"/>
    <w:rsid w:val="00913E43"/>
    <w:rsid w:val="00914E95"/>
    <w:rsid w:val="00915205"/>
    <w:rsid w:val="009164A5"/>
    <w:rsid w:val="00921E3D"/>
    <w:rsid w:val="00922FCC"/>
    <w:rsid w:val="009230A4"/>
    <w:rsid w:val="00923F24"/>
    <w:rsid w:val="009249C9"/>
    <w:rsid w:val="00925510"/>
    <w:rsid w:val="00925BAE"/>
    <w:rsid w:val="00926880"/>
    <w:rsid w:val="00926F20"/>
    <w:rsid w:val="00930EC0"/>
    <w:rsid w:val="00931FE3"/>
    <w:rsid w:val="009332F8"/>
    <w:rsid w:val="0093340E"/>
    <w:rsid w:val="00933AD9"/>
    <w:rsid w:val="00934654"/>
    <w:rsid w:val="009404E2"/>
    <w:rsid w:val="00942740"/>
    <w:rsid w:val="009433E6"/>
    <w:rsid w:val="0094367C"/>
    <w:rsid w:val="00943AF0"/>
    <w:rsid w:val="009440D3"/>
    <w:rsid w:val="0094469C"/>
    <w:rsid w:val="009462AC"/>
    <w:rsid w:val="009503B3"/>
    <w:rsid w:val="00950BC6"/>
    <w:rsid w:val="0095179B"/>
    <w:rsid w:val="00951F87"/>
    <w:rsid w:val="00952C5D"/>
    <w:rsid w:val="00952F88"/>
    <w:rsid w:val="00955161"/>
    <w:rsid w:val="009558A7"/>
    <w:rsid w:val="009559DC"/>
    <w:rsid w:val="00955B90"/>
    <w:rsid w:val="00956025"/>
    <w:rsid w:val="00956468"/>
    <w:rsid w:val="0095789C"/>
    <w:rsid w:val="009603A0"/>
    <w:rsid w:val="00962E4F"/>
    <w:rsid w:val="00965E5E"/>
    <w:rsid w:val="00966A04"/>
    <w:rsid w:val="00966DB3"/>
    <w:rsid w:val="00970A7E"/>
    <w:rsid w:val="00972F73"/>
    <w:rsid w:val="00974FA8"/>
    <w:rsid w:val="00977197"/>
    <w:rsid w:val="0098032C"/>
    <w:rsid w:val="00980C1A"/>
    <w:rsid w:val="009824F6"/>
    <w:rsid w:val="0098373B"/>
    <w:rsid w:val="00983CFF"/>
    <w:rsid w:val="00984D89"/>
    <w:rsid w:val="009852CE"/>
    <w:rsid w:val="00986384"/>
    <w:rsid w:val="009863D7"/>
    <w:rsid w:val="00987332"/>
    <w:rsid w:val="0098738A"/>
    <w:rsid w:val="009955B3"/>
    <w:rsid w:val="00995B9E"/>
    <w:rsid w:val="00995E58"/>
    <w:rsid w:val="00996BFF"/>
    <w:rsid w:val="00996CCE"/>
    <w:rsid w:val="009A05AD"/>
    <w:rsid w:val="009A2753"/>
    <w:rsid w:val="009A2D9E"/>
    <w:rsid w:val="009A58B1"/>
    <w:rsid w:val="009A59C6"/>
    <w:rsid w:val="009A78D5"/>
    <w:rsid w:val="009B0BAD"/>
    <w:rsid w:val="009B127D"/>
    <w:rsid w:val="009B422C"/>
    <w:rsid w:val="009B4E3E"/>
    <w:rsid w:val="009B58CF"/>
    <w:rsid w:val="009B66C5"/>
    <w:rsid w:val="009B7A6E"/>
    <w:rsid w:val="009C14B7"/>
    <w:rsid w:val="009C1868"/>
    <w:rsid w:val="009C38C3"/>
    <w:rsid w:val="009C3F3F"/>
    <w:rsid w:val="009C6515"/>
    <w:rsid w:val="009C711A"/>
    <w:rsid w:val="009C7E66"/>
    <w:rsid w:val="009D188C"/>
    <w:rsid w:val="009D2344"/>
    <w:rsid w:val="009D2A66"/>
    <w:rsid w:val="009E01D5"/>
    <w:rsid w:val="009E214B"/>
    <w:rsid w:val="009E3B9E"/>
    <w:rsid w:val="009E7683"/>
    <w:rsid w:val="009F0208"/>
    <w:rsid w:val="009F10CA"/>
    <w:rsid w:val="009F131C"/>
    <w:rsid w:val="009F2D6A"/>
    <w:rsid w:val="009F567D"/>
    <w:rsid w:val="009F5A0E"/>
    <w:rsid w:val="009F69B1"/>
    <w:rsid w:val="009F7377"/>
    <w:rsid w:val="00A003ED"/>
    <w:rsid w:val="00A00C3E"/>
    <w:rsid w:val="00A00FBE"/>
    <w:rsid w:val="00A01FDA"/>
    <w:rsid w:val="00A05BE9"/>
    <w:rsid w:val="00A0669E"/>
    <w:rsid w:val="00A113F4"/>
    <w:rsid w:val="00A1290F"/>
    <w:rsid w:val="00A1388A"/>
    <w:rsid w:val="00A15D45"/>
    <w:rsid w:val="00A16853"/>
    <w:rsid w:val="00A17A05"/>
    <w:rsid w:val="00A208A2"/>
    <w:rsid w:val="00A213A9"/>
    <w:rsid w:val="00A21761"/>
    <w:rsid w:val="00A23579"/>
    <w:rsid w:val="00A25DD7"/>
    <w:rsid w:val="00A25E93"/>
    <w:rsid w:val="00A279C5"/>
    <w:rsid w:val="00A27B99"/>
    <w:rsid w:val="00A30FE8"/>
    <w:rsid w:val="00A32B3F"/>
    <w:rsid w:val="00A34F07"/>
    <w:rsid w:val="00A35319"/>
    <w:rsid w:val="00A37A45"/>
    <w:rsid w:val="00A43D11"/>
    <w:rsid w:val="00A44AF2"/>
    <w:rsid w:val="00A44AFA"/>
    <w:rsid w:val="00A44CD9"/>
    <w:rsid w:val="00A44ECF"/>
    <w:rsid w:val="00A476C7"/>
    <w:rsid w:val="00A502A0"/>
    <w:rsid w:val="00A5041F"/>
    <w:rsid w:val="00A53124"/>
    <w:rsid w:val="00A544F9"/>
    <w:rsid w:val="00A54F3C"/>
    <w:rsid w:val="00A5517A"/>
    <w:rsid w:val="00A553FE"/>
    <w:rsid w:val="00A5693A"/>
    <w:rsid w:val="00A57BD4"/>
    <w:rsid w:val="00A62424"/>
    <w:rsid w:val="00A63027"/>
    <w:rsid w:val="00A63E0C"/>
    <w:rsid w:val="00A65B86"/>
    <w:rsid w:val="00A673A8"/>
    <w:rsid w:val="00A70A0C"/>
    <w:rsid w:val="00A70D92"/>
    <w:rsid w:val="00A710A3"/>
    <w:rsid w:val="00A71AEF"/>
    <w:rsid w:val="00A76139"/>
    <w:rsid w:val="00A7775A"/>
    <w:rsid w:val="00A81A02"/>
    <w:rsid w:val="00A8201B"/>
    <w:rsid w:val="00A82654"/>
    <w:rsid w:val="00A86B63"/>
    <w:rsid w:val="00A86BF4"/>
    <w:rsid w:val="00A92BBB"/>
    <w:rsid w:val="00A93334"/>
    <w:rsid w:val="00A93B56"/>
    <w:rsid w:val="00A9537E"/>
    <w:rsid w:val="00A957C9"/>
    <w:rsid w:val="00A97147"/>
    <w:rsid w:val="00A97703"/>
    <w:rsid w:val="00AA01C3"/>
    <w:rsid w:val="00AA0763"/>
    <w:rsid w:val="00AA07CB"/>
    <w:rsid w:val="00AA1CB3"/>
    <w:rsid w:val="00AA2197"/>
    <w:rsid w:val="00AA287B"/>
    <w:rsid w:val="00AA2B94"/>
    <w:rsid w:val="00AA2DD1"/>
    <w:rsid w:val="00AA301A"/>
    <w:rsid w:val="00AA49F0"/>
    <w:rsid w:val="00AA7FC7"/>
    <w:rsid w:val="00AB126D"/>
    <w:rsid w:val="00AB1E8D"/>
    <w:rsid w:val="00AB277A"/>
    <w:rsid w:val="00AB3C59"/>
    <w:rsid w:val="00AB5524"/>
    <w:rsid w:val="00AB6249"/>
    <w:rsid w:val="00AB6446"/>
    <w:rsid w:val="00AB6D10"/>
    <w:rsid w:val="00AB6D9D"/>
    <w:rsid w:val="00AC0593"/>
    <w:rsid w:val="00AC0AD8"/>
    <w:rsid w:val="00AC17C1"/>
    <w:rsid w:val="00AC3223"/>
    <w:rsid w:val="00AC5EED"/>
    <w:rsid w:val="00AD31ED"/>
    <w:rsid w:val="00AD3C58"/>
    <w:rsid w:val="00AD51F4"/>
    <w:rsid w:val="00AD5864"/>
    <w:rsid w:val="00AD5FAD"/>
    <w:rsid w:val="00AD6BE2"/>
    <w:rsid w:val="00AE0847"/>
    <w:rsid w:val="00AE0D81"/>
    <w:rsid w:val="00AE34F9"/>
    <w:rsid w:val="00AE3F6F"/>
    <w:rsid w:val="00AE734D"/>
    <w:rsid w:val="00AF0D5F"/>
    <w:rsid w:val="00AF0EC8"/>
    <w:rsid w:val="00AF2540"/>
    <w:rsid w:val="00AF520F"/>
    <w:rsid w:val="00AF55FE"/>
    <w:rsid w:val="00AF5AF9"/>
    <w:rsid w:val="00B00A7D"/>
    <w:rsid w:val="00B014B3"/>
    <w:rsid w:val="00B01AA0"/>
    <w:rsid w:val="00B037D9"/>
    <w:rsid w:val="00B046FB"/>
    <w:rsid w:val="00B05363"/>
    <w:rsid w:val="00B0719C"/>
    <w:rsid w:val="00B07532"/>
    <w:rsid w:val="00B10077"/>
    <w:rsid w:val="00B107F0"/>
    <w:rsid w:val="00B11A75"/>
    <w:rsid w:val="00B12A68"/>
    <w:rsid w:val="00B12D8A"/>
    <w:rsid w:val="00B154CE"/>
    <w:rsid w:val="00B15556"/>
    <w:rsid w:val="00B16959"/>
    <w:rsid w:val="00B20F77"/>
    <w:rsid w:val="00B215D4"/>
    <w:rsid w:val="00B22B2A"/>
    <w:rsid w:val="00B2372E"/>
    <w:rsid w:val="00B25C93"/>
    <w:rsid w:val="00B261AD"/>
    <w:rsid w:val="00B269B3"/>
    <w:rsid w:val="00B30229"/>
    <w:rsid w:val="00B32CCB"/>
    <w:rsid w:val="00B3456B"/>
    <w:rsid w:val="00B369C3"/>
    <w:rsid w:val="00B37151"/>
    <w:rsid w:val="00B37F9E"/>
    <w:rsid w:val="00B44379"/>
    <w:rsid w:val="00B44569"/>
    <w:rsid w:val="00B45184"/>
    <w:rsid w:val="00B45E36"/>
    <w:rsid w:val="00B45EFD"/>
    <w:rsid w:val="00B51091"/>
    <w:rsid w:val="00B52152"/>
    <w:rsid w:val="00B52BAB"/>
    <w:rsid w:val="00B5345C"/>
    <w:rsid w:val="00B54E4C"/>
    <w:rsid w:val="00B55E25"/>
    <w:rsid w:val="00B56363"/>
    <w:rsid w:val="00B60F34"/>
    <w:rsid w:val="00B62DBB"/>
    <w:rsid w:val="00B645BA"/>
    <w:rsid w:val="00B64B29"/>
    <w:rsid w:val="00B659C2"/>
    <w:rsid w:val="00B65FF6"/>
    <w:rsid w:val="00B6658F"/>
    <w:rsid w:val="00B66A9A"/>
    <w:rsid w:val="00B700D5"/>
    <w:rsid w:val="00B7173B"/>
    <w:rsid w:val="00B73124"/>
    <w:rsid w:val="00B73B77"/>
    <w:rsid w:val="00B73D22"/>
    <w:rsid w:val="00B76B48"/>
    <w:rsid w:val="00B77FD5"/>
    <w:rsid w:val="00B81943"/>
    <w:rsid w:val="00B81EEE"/>
    <w:rsid w:val="00B849F6"/>
    <w:rsid w:val="00B85958"/>
    <w:rsid w:val="00B92F33"/>
    <w:rsid w:val="00B93E4F"/>
    <w:rsid w:val="00B95256"/>
    <w:rsid w:val="00B952FC"/>
    <w:rsid w:val="00B95F0F"/>
    <w:rsid w:val="00BA06A8"/>
    <w:rsid w:val="00BA22CD"/>
    <w:rsid w:val="00BA4B05"/>
    <w:rsid w:val="00BA4B86"/>
    <w:rsid w:val="00BA6BA6"/>
    <w:rsid w:val="00BA7C14"/>
    <w:rsid w:val="00BB1B1E"/>
    <w:rsid w:val="00BB241C"/>
    <w:rsid w:val="00BB35CA"/>
    <w:rsid w:val="00BB3680"/>
    <w:rsid w:val="00BB59C3"/>
    <w:rsid w:val="00BB5A19"/>
    <w:rsid w:val="00BB6C5D"/>
    <w:rsid w:val="00BB7BF2"/>
    <w:rsid w:val="00BC05C5"/>
    <w:rsid w:val="00BC1549"/>
    <w:rsid w:val="00BC172A"/>
    <w:rsid w:val="00BC19AC"/>
    <w:rsid w:val="00BC31B8"/>
    <w:rsid w:val="00BC3E9B"/>
    <w:rsid w:val="00BC3F12"/>
    <w:rsid w:val="00BD061F"/>
    <w:rsid w:val="00BD0BFD"/>
    <w:rsid w:val="00BD0D99"/>
    <w:rsid w:val="00BD2849"/>
    <w:rsid w:val="00BD28CC"/>
    <w:rsid w:val="00BD449C"/>
    <w:rsid w:val="00BD5444"/>
    <w:rsid w:val="00BD5EF0"/>
    <w:rsid w:val="00BD65F5"/>
    <w:rsid w:val="00BD7182"/>
    <w:rsid w:val="00BD726B"/>
    <w:rsid w:val="00BD752A"/>
    <w:rsid w:val="00BD7905"/>
    <w:rsid w:val="00BE2066"/>
    <w:rsid w:val="00BE35F8"/>
    <w:rsid w:val="00BE3A47"/>
    <w:rsid w:val="00BE3FFB"/>
    <w:rsid w:val="00BE4ADE"/>
    <w:rsid w:val="00BE72AF"/>
    <w:rsid w:val="00BE74DE"/>
    <w:rsid w:val="00BF0A38"/>
    <w:rsid w:val="00BF163F"/>
    <w:rsid w:val="00BF3A8A"/>
    <w:rsid w:val="00BF5352"/>
    <w:rsid w:val="00BF69AC"/>
    <w:rsid w:val="00C00DC3"/>
    <w:rsid w:val="00C023B1"/>
    <w:rsid w:val="00C03064"/>
    <w:rsid w:val="00C0447E"/>
    <w:rsid w:val="00C06795"/>
    <w:rsid w:val="00C07DFD"/>
    <w:rsid w:val="00C101B1"/>
    <w:rsid w:val="00C158C6"/>
    <w:rsid w:val="00C16B3A"/>
    <w:rsid w:val="00C20BD7"/>
    <w:rsid w:val="00C21B48"/>
    <w:rsid w:val="00C2267D"/>
    <w:rsid w:val="00C22A60"/>
    <w:rsid w:val="00C23065"/>
    <w:rsid w:val="00C23C51"/>
    <w:rsid w:val="00C24F13"/>
    <w:rsid w:val="00C267EC"/>
    <w:rsid w:val="00C30309"/>
    <w:rsid w:val="00C335E2"/>
    <w:rsid w:val="00C33FAE"/>
    <w:rsid w:val="00C36B82"/>
    <w:rsid w:val="00C42D84"/>
    <w:rsid w:val="00C42FD3"/>
    <w:rsid w:val="00C43F23"/>
    <w:rsid w:val="00C44502"/>
    <w:rsid w:val="00C45780"/>
    <w:rsid w:val="00C476E2"/>
    <w:rsid w:val="00C47F08"/>
    <w:rsid w:val="00C526F1"/>
    <w:rsid w:val="00C52852"/>
    <w:rsid w:val="00C5347C"/>
    <w:rsid w:val="00C62A22"/>
    <w:rsid w:val="00C64606"/>
    <w:rsid w:val="00C65C44"/>
    <w:rsid w:val="00C66A60"/>
    <w:rsid w:val="00C70449"/>
    <w:rsid w:val="00C7095C"/>
    <w:rsid w:val="00C728AF"/>
    <w:rsid w:val="00C73059"/>
    <w:rsid w:val="00C75F4E"/>
    <w:rsid w:val="00C7672E"/>
    <w:rsid w:val="00C77302"/>
    <w:rsid w:val="00C81538"/>
    <w:rsid w:val="00C81AE9"/>
    <w:rsid w:val="00C821ED"/>
    <w:rsid w:val="00C83CB8"/>
    <w:rsid w:val="00C85ADB"/>
    <w:rsid w:val="00C85EFA"/>
    <w:rsid w:val="00C871BB"/>
    <w:rsid w:val="00C877C4"/>
    <w:rsid w:val="00C90E50"/>
    <w:rsid w:val="00C91113"/>
    <w:rsid w:val="00C911B7"/>
    <w:rsid w:val="00C913AF"/>
    <w:rsid w:val="00C9499B"/>
    <w:rsid w:val="00C963C7"/>
    <w:rsid w:val="00C96A76"/>
    <w:rsid w:val="00C96C4B"/>
    <w:rsid w:val="00C97BE7"/>
    <w:rsid w:val="00CA0C40"/>
    <w:rsid w:val="00CA138C"/>
    <w:rsid w:val="00CA14CF"/>
    <w:rsid w:val="00CA1631"/>
    <w:rsid w:val="00CA2004"/>
    <w:rsid w:val="00CA74A0"/>
    <w:rsid w:val="00CB1BA6"/>
    <w:rsid w:val="00CB2B7D"/>
    <w:rsid w:val="00CB37E6"/>
    <w:rsid w:val="00CB53DC"/>
    <w:rsid w:val="00CB6F81"/>
    <w:rsid w:val="00CB791A"/>
    <w:rsid w:val="00CC009D"/>
    <w:rsid w:val="00CC0FA6"/>
    <w:rsid w:val="00CC1B6A"/>
    <w:rsid w:val="00CC2AD2"/>
    <w:rsid w:val="00CC30ED"/>
    <w:rsid w:val="00CC3332"/>
    <w:rsid w:val="00CC76C0"/>
    <w:rsid w:val="00CD0868"/>
    <w:rsid w:val="00CD253E"/>
    <w:rsid w:val="00CD35BC"/>
    <w:rsid w:val="00CD44FB"/>
    <w:rsid w:val="00CD6A74"/>
    <w:rsid w:val="00CE0182"/>
    <w:rsid w:val="00CE0947"/>
    <w:rsid w:val="00CE4BFE"/>
    <w:rsid w:val="00CF0345"/>
    <w:rsid w:val="00D00097"/>
    <w:rsid w:val="00D015D1"/>
    <w:rsid w:val="00D017DC"/>
    <w:rsid w:val="00D023DA"/>
    <w:rsid w:val="00D030F3"/>
    <w:rsid w:val="00D03698"/>
    <w:rsid w:val="00D05AE6"/>
    <w:rsid w:val="00D06127"/>
    <w:rsid w:val="00D07120"/>
    <w:rsid w:val="00D0760A"/>
    <w:rsid w:val="00D10A69"/>
    <w:rsid w:val="00D11C5B"/>
    <w:rsid w:val="00D158AF"/>
    <w:rsid w:val="00D16BC4"/>
    <w:rsid w:val="00D20BFE"/>
    <w:rsid w:val="00D24F52"/>
    <w:rsid w:val="00D258D6"/>
    <w:rsid w:val="00D25CF7"/>
    <w:rsid w:val="00D25E0D"/>
    <w:rsid w:val="00D26C9B"/>
    <w:rsid w:val="00D27561"/>
    <w:rsid w:val="00D302F2"/>
    <w:rsid w:val="00D37A78"/>
    <w:rsid w:val="00D43DB4"/>
    <w:rsid w:val="00D44163"/>
    <w:rsid w:val="00D446DB"/>
    <w:rsid w:val="00D44D7E"/>
    <w:rsid w:val="00D47D31"/>
    <w:rsid w:val="00D5050A"/>
    <w:rsid w:val="00D51B96"/>
    <w:rsid w:val="00D52215"/>
    <w:rsid w:val="00D53BB3"/>
    <w:rsid w:val="00D54441"/>
    <w:rsid w:val="00D55CB6"/>
    <w:rsid w:val="00D55E09"/>
    <w:rsid w:val="00D561C7"/>
    <w:rsid w:val="00D574A3"/>
    <w:rsid w:val="00D57CB4"/>
    <w:rsid w:val="00D612E7"/>
    <w:rsid w:val="00D61496"/>
    <w:rsid w:val="00D61755"/>
    <w:rsid w:val="00D61E69"/>
    <w:rsid w:val="00D63A93"/>
    <w:rsid w:val="00D647DC"/>
    <w:rsid w:val="00D653BF"/>
    <w:rsid w:val="00D66EC2"/>
    <w:rsid w:val="00D673F0"/>
    <w:rsid w:val="00D720FE"/>
    <w:rsid w:val="00D73A9A"/>
    <w:rsid w:val="00D7646D"/>
    <w:rsid w:val="00D764D4"/>
    <w:rsid w:val="00D765F6"/>
    <w:rsid w:val="00D76F6F"/>
    <w:rsid w:val="00D77098"/>
    <w:rsid w:val="00D803B2"/>
    <w:rsid w:val="00D8106A"/>
    <w:rsid w:val="00D82E2C"/>
    <w:rsid w:val="00D86975"/>
    <w:rsid w:val="00D86AEB"/>
    <w:rsid w:val="00D903C6"/>
    <w:rsid w:val="00D904FE"/>
    <w:rsid w:val="00D90F3C"/>
    <w:rsid w:val="00D910EA"/>
    <w:rsid w:val="00D933BA"/>
    <w:rsid w:val="00D95177"/>
    <w:rsid w:val="00D95CA8"/>
    <w:rsid w:val="00D962BE"/>
    <w:rsid w:val="00DA0443"/>
    <w:rsid w:val="00DA1453"/>
    <w:rsid w:val="00DA1BBA"/>
    <w:rsid w:val="00DA401B"/>
    <w:rsid w:val="00DA477C"/>
    <w:rsid w:val="00DA493C"/>
    <w:rsid w:val="00DA54DE"/>
    <w:rsid w:val="00DA65B7"/>
    <w:rsid w:val="00DA6C5D"/>
    <w:rsid w:val="00DA6F6E"/>
    <w:rsid w:val="00DA700A"/>
    <w:rsid w:val="00DA7814"/>
    <w:rsid w:val="00DB0FB0"/>
    <w:rsid w:val="00DB2EA9"/>
    <w:rsid w:val="00DB480B"/>
    <w:rsid w:val="00DB6510"/>
    <w:rsid w:val="00DB7E76"/>
    <w:rsid w:val="00DC31F1"/>
    <w:rsid w:val="00DC356A"/>
    <w:rsid w:val="00DC3C23"/>
    <w:rsid w:val="00DD2294"/>
    <w:rsid w:val="00DD2450"/>
    <w:rsid w:val="00DD48A8"/>
    <w:rsid w:val="00DD706F"/>
    <w:rsid w:val="00DD7647"/>
    <w:rsid w:val="00DE0382"/>
    <w:rsid w:val="00DE1BEA"/>
    <w:rsid w:val="00DE33A8"/>
    <w:rsid w:val="00DE61DF"/>
    <w:rsid w:val="00DE6BF0"/>
    <w:rsid w:val="00DF1133"/>
    <w:rsid w:val="00DF15B6"/>
    <w:rsid w:val="00DF3EA0"/>
    <w:rsid w:val="00DF4EFD"/>
    <w:rsid w:val="00DF6212"/>
    <w:rsid w:val="00DF73C4"/>
    <w:rsid w:val="00DF7BBD"/>
    <w:rsid w:val="00E0101F"/>
    <w:rsid w:val="00E01701"/>
    <w:rsid w:val="00E01A31"/>
    <w:rsid w:val="00E03B3D"/>
    <w:rsid w:val="00E045AA"/>
    <w:rsid w:val="00E047BB"/>
    <w:rsid w:val="00E04A88"/>
    <w:rsid w:val="00E05D46"/>
    <w:rsid w:val="00E05EAB"/>
    <w:rsid w:val="00E102A0"/>
    <w:rsid w:val="00E10B2A"/>
    <w:rsid w:val="00E10E3C"/>
    <w:rsid w:val="00E11D44"/>
    <w:rsid w:val="00E12B23"/>
    <w:rsid w:val="00E14300"/>
    <w:rsid w:val="00E149C3"/>
    <w:rsid w:val="00E15E03"/>
    <w:rsid w:val="00E1605E"/>
    <w:rsid w:val="00E219AA"/>
    <w:rsid w:val="00E22355"/>
    <w:rsid w:val="00E23463"/>
    <w:rsid w:val="00E248F5"/>
    <w:rsid w:val="00E24DD7"/>
    <w:rsid w:val="00E264D3"/>
    <w:rsid w:val="00E2655E"/>
    <w:rsid w:val="00E309A6"/>
    <w:rsid w:val="00E30B91"/>
    <w:rsid w:val="00E311C5"/>
    <w:rsid w:val="00E312D5"/>
    <w:rsid w:val="00E31475"/>
    <w:rsid w:val="00E328FC"/>
    <w:rsid w:val="00E32F0B"/>
    <w:rsid w:val="00E3570D"/>
    <w:rsid w:val="00E40332"/>
    <w:rsid w:val="00E41B35"/>
    <w:rsid w:val="00E41C05"/>
    <w:rsid w:val="00E432B0"/>
    <w:rsid w:val="00E43F9C"/>
    <w:rsid w:val="00E50E1B"/>
    <w:rsid w:val="00E5122B"/>
    <w:rsid w:val="00E52C9C"/>
    <w:rsid w:val="00E54DFB"/>
    <w:rsid w:val="00E553A0"/>
    <w:rsid w:val="00E55D14"/>
    <w:rsid w:val="00E5619A"/>
    <w:rsid w:val="00E5722A"/>
    <w:rsid w:val="00E612FE"/>
    <w:rsid w:val="00E62F65"/>
    <w:rsid w:val="00E62FCE"/>
    <w:rsid w:val="00E630C0"/>
    <w:rsid w:val="00E633C6"/>
    <w:rsid w:val="00E63F80"/>
    <w:rsid w:val="00E642E7"/>
    <w:rsid w:val="00E64867"/>
    <w:rsid w:val="00E6527C"/>
    <w:rsid w:val="00E66019"/>
    <w:rsid w:val="00E70368"/>
    <w:rsid w:val="00E70672"/>
    <w:rsid w:val="00E70C9C"/>
    <w:rsid w:val="00E72188"/>
    <w:rsid w:val="00E72F00"/>
    <w:rsid w:val="00E7559D"/>
    <w:rsid w:val="00E80D7F"/>
    <w:rsid w:val="00E82A52"/>
    <w:rsid w:val="00E82B66"/>
    <w:rsid w:val="00E83540"/>
    <w:rsid w:val="00E83FE0"/>
    <w:rsid w:val="00E85162"/>
    <w:rsid w:val="00E876BE"/>
    <w:rsid w:val="00E87F51"/>
    <w:rsid w:val="00E90BFB"/>
    <w:rsid w:val="00E91534"/>
    <w:rsid w:val="00E920E6"/>
    <w:rsid w:val="00E94639"/>
    <w:rsid w:val="00E95E80"/>
    <w:rsid w:val="00E96267"/>
    <w:rsid w:val="00E97049"/>
    <w:rsid w:val="00E9781F"/>
    <w:rsid w:val="00EA105D"/>
    <w:rsid w:val="00EA2796"/>
    <w:rsid w:val="00EA3821"/>
    <w:rsid w:val="00EA4E98"/>
    <w:rsid w:val="00EA55EE"/>
    <w:rsid w:val="00EA57F6"/>
    <w:rsid w:val="00EB147E"/>
    <w:rsid w:val="00EB19E7"/>
    <w:rsid w:val="00EB1F06"/>
    <w:rsid w:val="00EB2287"/>
    <w:rsid w:val="00EB4199"/>
    <w:rsid w:val="00EB7A2D"/>
    <w:rsid w:val="00EC119A"/>
    <w:rsid w:val="00EC21CB"/>
    <w:rsid w:val="00EC52D0"/>
    <w:rsid w:val="00EC5750"/>
    <w:rsid w:val="00ED2E63"/>
    <w:rsid w:val="00ED3DDA"/>
    <w:rsid w:val="00ED4034"/>
    <w:rsid w:val="00ED4E6D"/>
    <w:rsid w:val="00ED574D"/>
    <w:rsid w:val="00ED5B3B"/>
    <w:rsid w:val="00ED5BE0"/>
    <w:rsid w:val="00ED5F20"/>
    <w:rsid w:val="00ED783D"/>
    <w:rsid w:val="00EE0A3F"/>
    <w:rsid w:val="00EE29B4"/>
    <w:rsid w:val="00EE393E"/>
    <w:rsid w:val="00EE3F59"/>
    <w:rsid w:val="00EE4057"/>
    <w:rsid w:val="00EE5261"/>
    <w:rsid w:val="00EE66D9"/>
    <w:rsid w:val="00EE6A93"/>
    <w:rsid w:val="00EE7869"/>
    <w:rsid w:val="00EF1DFE"/>
    <w:rsid w:val="00EF2491"/>
    <w:rsid w:val="00EF5354"/>
    <w:rsid w:val="00EF559D"/>
    <w:rsid w:val="00EF5D6E"/>
    <w:rsid w:val="00EF77FC"/>
    <w:rsid w:val="00F01047"/>
    <w:rsid w:val="00F01CEB"/>
    <w:rsid w:val="00F03BBF"/>
    <w:rsid w:val="00F07642"/>
    <w:rsid w:val="00F107E7"/>
    <w:rsid w:val="00F10F22"/>
    <w:rsid w:val="00F110F2"/>
    <w:rsid w:val="00F119FF"/>
    <w:rsid w:val="00F13119"/>
    <w:rsid w:val="00F20572"/>
    <w:rsid w:val="00F2146C"/>
    <w:rsid w:val="00F25320"/>
    <w:rsid w:val="00F30225"/>
    <w:rsid w:val="00F314A4"/>
    <w:rsid w:val="00F35DD0"/>
    <w:rsid w:val="00F36071"/>
    <w:rsid w:val="00F36777"/>
    <w:rsid w:val="00F370BA"/>
    <w:rsid w:val="00F374FA"/>
    <w:rsid w:val="00F418F0"/>
    <w:rsid w:val="00F41A6F"/>
    <w:rsid w:val="00F41E30"/>
    <w:rsid w:val="00F42AAB"/>
    <w:rsid w:val="00F43525"/>
    <w:rsid w:val="00F43C67"/>
    <w:rsid w:val="00F44E7F"/>
    <w:rsid w:val="00F45D10"/>
    <w:rsid w:val="00F46E75"/>
    <w:rsid w:val="00F47ED2"/>
    <w:rsid w:val="00F52165"/>
    <w:rsid w:val="00F56E68"/>
    <w:rsid w:val="00F56F1D"/>
    <w:rsid w:val="00F6144F"/>
    <w:rsid w:val="00F6714E"/>
    <w:rsid w:val="00F70491"/>
    <w:rsid w:val="00F70BF1"/>
    <w:rsid w:val="00F715B3"/>
    <w:rsid w:val="00F725F4"/>
    <w:rsid w:val="00F728F9"/>
    <w:rsid w:val="00F757E0"/>
    <w:rsid w:val="00F75F92"/>
    <w:rsid w:val="00F764BA"/>
    <w:rsid w:val="00F82C71"/>
    <w:rsid w:val="00F84337"/>
    <w:rsid w:val="00F843FA"/>
    <w:rsid w:val="00F8570C"/>
    <w:rsid w:val="00F86837"/>
    <w:rsid w:val="00F868FC"/>
    <w:rsid w:val="00F86B4A"/>
    <w:rsid w:val="00F86BF3"/>
    <w:rsid w:val="00F91972"/>
    <w:rsid w:val="00F92912"/>
    <w:rsid w:val="00F936CF"/>
    <w:rsid w:val="00F946EA"/>
    <w:rsid w:val="00F96899"/>
    <w:rsid w:val="00F96ED5"/>
    <w:rsid w:val="00F97FCC"/>
    <w:rsid w:val="00FA02CC"/>
    <w:rsid w:val="00FA2BBC"/>
    <w:rsid w:val="00FA3873"/>
    <w:rsid w:val="00FA55DF"/>
    <w:rsid w:val="00FA5C32"/>
    <w:rsid w:val="00FA69D9"/>
    <w:rsid w:val="00FA6D12"/>
    <w:rsid w:val="00FA70B9"/>
    <w:rsid w:val="00FA7CCC"/>
    <w:rsid w:val="00FB0796"/>
    <w:rsid w:val="00FB459F"/>
    <w:rsid w:val="00FB7365"/>
    <w:rsid w:val="00FC0F0A"/>
    <w:rsid w:val="00FC155B"/>
    <w:rsid w:val="00FC2EE0"/>
    <w:rsid w:val="00FC7090"/>
    <w:rsid w:val="00FC78A5"/>
    <w:rsid w:val="00FC7E92"/>
    <w:rsid w:val="00FD1869"/>
    <w:rsid w:val="00FD2128"/>
    <w:rsid w:val="00FD2267"/>
    <w:rsid w:val="00FD7777"/>
    <w:rsid w:val="00FE1060"/>
    <w:rsid w:val="00FE2367"/>
    <w:rsid w:val="00FE2A49"/>
    <w:rsid w:val="00FE3915"/>
    <w:rsid w:val="00FE5487"/>
    <w:rsid w:val="00FE6FE8"/>
    <w:rsid w:val="00FF150F"/>
    <w:rsid w:val="00FF2E74"/>
    <w:rsid w:val="00FF304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D1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F8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32B3F"/>
    <w:pPr>
      <w:ind w:left="720"/>
      <w:contextualSpacing/>
    </w:pPr>
  </w:style>
  <w:style w:type="paragraph" w:styleId="En-tte">
    <w:name w:val="header"/>
    <w:basedOn w:val="Normal"/>
    <w:link w:val="En-tteCar"/>
    <w:uiPriority w:val="99"/>
    <w:unhideWhenUsed/>
    <w:rsid w:val="005E5E00"/>
    <w:pPr>
      <w:tabs>
        <w:tab w:val="center" w:pos="4536"/>
        <w:tab w:val="right" w:pos="9072"/>
      </w:tabs>
      <w:spacing w:after="0" w:line="240" w:lineRule="auto"/>
    </w:pPr>
  </w:style>
  <w:style w:type="character" w:customStyle="1" w:styleId="En-tteCar">
    <w:name w:val="En-tête Car"/>
    <w:basedOn w:val="Policepardfaut"/>
    <w:link w:val="En-tte"/>
    <w:uiPriority w:val="99"/>
    <w:rsid w:val="005E5E00"/>
  </w:style>
  <w:style w:type="paragraph" w:styleId="Pieddepage">
    <w:name w:val="footer"/>
    <w:basedOn w:val="Normal"/>
    <w:link w:val="PieddepageCar"/>
    <w:uiPriority w:val="99"/>
    <w:semiHidden/>
    <w:unhideWhenUsed/>
    <w:rsid w:val="005E5E0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E5E0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1045</Words>
  <Characters>5752</Characters>
  <Application>Microsoft Macintosh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Lefranc David</dc:creator>
  <cp:lastModifiedBy>Sylvain Chatry</cp:lastModifiedBy>
  <cp:revision>6</cp:revision>
  <dcterms:created xsi:type="dcterms:W3CDTF">2016-04-17T20:01:00Z</dcterms:created>
  <dcterms:modified xsi:type="dcterms:W3CDTF">2017-09-15T16:38:00Z</dcterms:modified>
</cp:coreProperties>
</file>