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AA" w:rsidRPr="007D1936" w:rsidRDefault="00BD43AA" w:rsidP="00BD43AA">
      <w:pPr>
        <w:pStyle w:val="Titre3"/>
        <w:shd w:val="clear" w:color="auto" w:fill="FFFFFF"/>
        <w:jc w:val="center"/>
        <w:rPr>
          <w:rFonts w:asciiTheme="minorHAnsi" w:hAnsiTheme="minorHAnsi" w:cstheme="minorHAnsi"/>
          <w:color w:val="191970"/>
          <w:sz w:val="28"/>
          <w:szCs w:val="28"/>
        </w:rPr>
      </w:pPr>
      <w:r w:rsidRPr="007D1936">
        <w:rPr>
          <w:rFonts w:asciiTheme="minorHAnsi" w:hAnsiTheme="minorHAnsi" w:cstheme="minorHAnsi"/>
          <w:color w:val="333333"/>
          <w:sz w:val="28"/>
          <w:szCs w:val="28"/>
        </w:rPr>
        <w:t xml:space="preserve">Remplir le tableau d'avancement dans le cas d'une réaction </w:t>
      </w:r>
      <w:hyperlink r:id="rId6" w:tooltip="Glossaire des définitions importantes: totale" w:history="1">
        <w:r w:rsidRPr="007D1936">
          <w:rPr>
            <w:rStyle w:val="Lienhypertexte"/>
            <w:rFonts w:asciiTheme="minorHAnsi" w:hAnsiTheme="minorHAnsi" w:cstheme="minorHAnsi"/>
            <w:color w:val="1F497D" w:themeColor="text2"/>
            <w:sz w:val="28"/>
            <w:szCs w:val="28"/>
            <w:u w:val="none"/>
          </w:rPr>
          <w:t>totale</w:t>
        </w:r>
      </w:hyperlink>
      <w:r w:rsidRPr="007D1936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7D1936">
        <w:rPr>
          <w:rFonts w:asciiTheme="minorHAnsi" w:hAnsiTheme="minorHAnsi" w:cstheme="minorHAnsi"/>
          <w:color w:val="333333"/>
          <w:sz w:val="28"/>
          <w:szCs w:val="28"/>
        </w:rPr>
        <w:br/>
      </w:r>
      <w:r w:rsidRPr="007D1936">
        <w:rPr>
          <w:rFonts w:asciiTheme="minorHAnsi" w:hAnsiTheme="minorHAnsi" w:cstheme="minorHAnsi"/>
          <w:color w:val="333333"/>
          <w:sz w:val="28"/>
          <w:szCs w:val="28"/>
        </w:rPr>
        <w:t>à plusieurs réactifs</w:t>
      </w:r>
    </w:p>
    <w:p w:rsidR="00BD43AA" w:rsidRPr="007D1936" w:rsidRDefault="00BD43AA" w:rsidP="00BD43AA">
      <w:pPr>
        <w:pStyle w:val="Titre3"/>
        <w:shd w:val="clear" w:color="auto" w:fill="FFFFFF"/>
        <w:rPr>
          <w:rFonts w:asciiTheme="minorHAnsi" w:hAnsiTheme="minorHAnsi" w:cstheme="minorHAnsi"/>
          <w:color w:val="191970"/>
          <w:sz w:val="22"/>
          <w:szCs w:val="20"/>
        </w:rPr>
      </w:pPr>
      <w:r w:rsidRPr="007D1936">
        <w:rPr>
          <w:rFonts w:asciiTheme="minorHAnsi" w:hAnsiTheme="minorHAnsi" w:cstheme="minorHAnsi"/>
          <w:color w:val="191970"/>
          <w:sz w:val="22"/>
          <w:szCs w:val="20"/>
        </w:rPr>
        <w:t>Objectifs</w:t>
      </w:r>
    </w:p>
    <w:p w:rsidR="00BD43AA" w:rsidRPr="007D1936" w:rsidRDefault="00BD43AA" w:rsidP="007D1936">
      <w:pPr>
        <w:pStyle w:val="NormalWeb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7D1936">
        <w:rPr>
          <w:rFonts w:asciiTheme="minorHAnsi" w:hAnsiTheme="minorHAnsi" w:cstheme="minorHAnsi"/>
          <w:sz w:val="20"/>
          <w:szCs w:val="20"/>
        </w:rPr>
        <w:t xml:space="preserve">Revoir comment remplir le tableau d'avancement permettant de décrire le mélange final dans le cas d'une réaction </w:t>
      </w:r>
      <w:hyperlink r:id="rId7" w:tooltip="Glossaire des définitions importantes: totale" w:history="1">
        <w:r w:rsidRPr="007D1936">
          <w:rPr>
            <w:rStyle w:val="Lienhypertexte"/>
            <w:rFonts w:asciiTheme="minorHAnsi" w:hAnsiTheme="minorHAnsi" w:cstheme="minorHAnsi"/>
            <w:color w:val="1F497D" w:themeColor="text2"/>
            <w:sz w:val="20"/>
            <w:szCs w:val="20"/>
            <w:u w:val="none"/>
          </w:rPr>
          <w:t>totale</w:t>
        </w:r>
      </w:hyperlink>
      <w:r w:rsidRPr="007D1936">
        <w:rPr>
          <w:rFonts w:asciiTheme="minorHAnsi" w:hAnsiTheme="minorHAnsi" w:cstheme="minorHAnsi"/>
          <w:sz w:val="20"/>
          <w:szCs w:val="20"/>
        </w:rPr>
        <w:t xml:space="preserve"> mettant en jeu au-moins deux réactifs (mélange obtenu une fois la réaction terminée)</w:t>
      </w:r>
    </w:p>
    <w:p w:rsidR="00BD43AA" w:rsidRPr="007D1936" w:rsidRDefault="00BD43AA" w:rsidP="00BD43AA">
      <w:pPr>
        <w:pStyle w:val="Titre3"/>
        <w:shd w:val="clear" w:color="auto" w:fill="D9D9D9"/>
        <w:rPr>
          <w:rFonts w:asciiTheme="minorHAnsi" w:hAnsiTheme="minorHAnsi" w:cstheme="minorHAnsi"/>
          <w:color w:val="000000"/>
          <w:sz w:val="24"/>
          <w:szCs w:val="24"/>
        </w:rPr>
      </w:pPr>
      <w:r w:rsidRPr="007D1936">
        <w:rPr>
          <w:rFonts w:asciiTheme="minorHAnsi" w:hAnsiTheme="minorHAnsi" w:cstheme="minorHAnsi"/>
          <w:color w:val="000000"/>
          <w:sz w:val="24"/>
          <w:szCs w:val="24"/>
        </w:rPr>
        <w:t>Comment remplir le tableau d'avancement ?</w:t>
      </w:r>
    </w:p>
    <w:p w:rsidR="00BD43AA" w:rsidRPr="007D1936" w:rsidRDefault="00BD43AA" w:rsidP="007D1936">
      <w:pPr>
        <w:pStyle w:val="NormalWeb"/>
        <w:spacing w:before="150" w:beforeAutospacing="0"/>
        <w:ind w:left="284"/>
        <w:rPr>
          <w:rFonts w:asciiTheme="minorHAnsi" w:hAnsiTheme="minorHAnsi" w:cstheme="minorHAnsi"/>
          <w:sz w:val="20"/>
          <w:szCs w:val="20"/>
        </w:rPr>
      </w:pPr>
      <w:r w:rsidRPr="007D1936">
        <w:rPr>
          <w:rFonts w:asciiTheme="minorHAnsi" w:hAnsiTheme="minorHAnsi" w:cstheme="minorHAnsi"/>
          <w:sz w:val="20"/>
          <w:szCs w:val="20"/>
        </w:rPr>
        <w:t>Le remplissage du tableau d'avancement est traité dans le cas de la réaction entre I</w:t>
      </w:r>
      <w:r w:rsidRPr="007D1936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7D1936">
        <w:rPr>
          <w:rFonts w:asciiTheme="minorHAnsi" w:hAnsiTheme="minorHAnsi" w:cstheme="minorHAnsi"/>
          <w:sz w:val="20"/>
          <w:szCs w:val="20"/>
        </w:rPr>
        <w:t xml:space="preserve"> et S</w:t>
      </w:r>
      <w:r w:rsidRPr="007D1936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7D1936">
        <w:rPr>
          <w:rFonts w:asciiTheme="minorHAnsi" w:hAnsiTheme="minorHAnsi" w:cstheme="minorHAnsi"/>
          <w:sz w:val="20"/>
          <w:szCs w:val="20"/>
        </w:rPr>
        <w:t>O</w:t>
      </w:r>
      <w:r w:rsidRPr="007D1936">
        <w:rPr>
          <w:rFonts w:asciiTheme="minorHAnsi" w:hAnsiTheme="minorHAnsi" w:cstheme="minorHAnsi"/>
          <w:sz w:val="20"/>
          <w:szCs w:val="20"/>
          <w:vertAlign w:val="subscript"/>
        </w:rPr>
        <w:t>3</w:t>
      </w:r>
      <w:r w:rsidRPr="007D1936">
        <w:rPr>
          <w:rFonts w:asciiTheme="minorHAnsi" w:hAnsiTheme="minorHAnsi" w:cstheme="minorHAnsi"/>
          <w:sz w:val="20"/>
          <w:szCs w:val="20"/>
          <w:vertAlign w:val="superscript"/>
        </w:rPr>
        <w:t>2-</w:t>
      </w:r>
      <w:r w:rsidRPr="007D1936">
        <w:rPr>
          <w:rFonts w:asciiTheme="minorHAnsi" w:hAnsiTheme="minorHAnsi" w:cstheme="minorHAnsi"/>
          <w:sz w:val="20"/>
          <w:szCs w:val="20"/>
        </w:rPr>
        <w:t>.</w:t>
      </w:r>
    </w:p>
    <w:p w:rsidR="00BD43AA" w:rsidRPr="007D1936" w:rsidRDefault="00BD43AA" w:rsidP="007D1936">
      <w:pPr>
        <w:pStyle w:val="NormalWeb"/>
        <w:spacing w:before="150" w:beforeAutospacing="0"/>
        <w:ind w:left="284"/>
        <w:rPr>
          <w:rFonts w:asciiTheme="minorHAnsi" w:hAnsiTheme="minorHAnsi" w:cstheme="minorHAnsi"/>
          <w:sz w:val="20"/>
          <w:szCs w:val="20"/>
        </w:rPr>
      </w:pPr>
      <w:r w:rsidRPr="007D1936">
        <w:rPr>
          <w:rFonts w:asciiTheme="minorHAnsi" w:hAnsiTheme="minorHAnsi" w:cstheme="minorHAnsi"/>
          <w:sz w:val="20"/>
          <w:szCs w:val="20"/>
        </w:rPr>
        <w:t>La réaction est I</w:t>
      </w:r>
      <w:r w:rsidRPr="007D1936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7D1936">
        <w:rPr>
          <w:rFonts w:asciiTheme="minorHAnsi" w:hAnsiTheme="minorHAnsi" w:cstheme="minorHAnsi"/>
          <w:sz w:val="20"/>
          <w:szCs w:val="20"/>
        </w:rPr>
        <w:t xml:space="preserve"> + 2 S</w:t>
      </w:r>
      <w:r w:rsidRPr="007D1936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7D1936">
        <w:rPr>
          <w:rFonts w:asciiTheme="minorHAnsi" w:hAnsiTheme="minorHAnsi" w:cstheme="minorHAnsi"/>
          <w:sz w:val="20"/>
          <w:szCs w:val="20"/>
        </w:rPr>
        <w:t>O</w:t>
      </w:r>
      <w:r w:rsidRPr="007D1936">
        <w:rPr>
          <w:rFonts w:asciiTheme="minorHAnsi" w:hAnsiTheme="minorHAnsi" w:cstheme="minorHAnsi"/>
          <w:sz w:val="20"/>
          <w:szCs w:val="20"/>
          <w:vertAlign w:val="subscript"/>
        </w:rPr>
        <w:t>3</w:t>
      </w:r>
      <w:r w:rsidRPr="007D1936">
        <w:rPr>
          <w:rFonts w:asciiTheme="minorHAnsi" w:hAnsiTheme="minorHAnsi" w:cstheme="minorHAnsi"/>
          <w:sz w:val="20"/>
          <w:szCs w:val="20"/>
          <w:vertAlign w:val="superscript"/>
        </w:rPr>
        <w:t xml:space="preserve">2- </w:t>
      </w:r>
      <w:r w:rsidRPr="007D1936">
        <w:rPr>
          <w:rFonts w:asciiTheme="minorHAnsi" w:hAnsiTheme="minorHAnsi" w:cstheme="minorHAnsi"/>
          <w:sz w:val="20"/>
          <w:szCs w:val="20"/>
        </w:rPr>
        <w:t>→ 2 I</w:t>
      </w:r>
      <w:r w:rsidRPr="007D1936">
        <w:rPr>
          <w:rFonts w:asciiTheme="minorHAnsi" w:hAnsiTheme="minorHAnsi" w:cstheme="minorHAnsi"/>
          <w:sz w:val="20"/>
          <w:szCs w:val="20"/>
          <w:vertAlign w:val="superscript"/>
        </w:rPr>
        <w:t>-</w:t>
      </w:r>
      <w:r w:rsidRPr="007D1936">
        <w:rPr>
          <w:rFonts w:asciiTheme="minorHAnsi" w:hAnsiTheme="minorHAnsi" w:cstheme="minorHAnsi"/>
          <w:sz w:val="20"/>
          <w:szCs w:val="20"/>
        </w:rPr>
        <w:t xml:space="preserve"> + S</w:t>
      </w:r>
      <w:r w:rsidRPr="007D1936">
        <w:rPr>
          <w:rFonts w:asciiTheme="minorHAnsi" w:hAnsiTheme="minorHAnsi" w:cstheme="minorHAnsi"/>
          <w:sz w:val="20"/>
          <w:szCs w:val="20"/>
          <w:vertAlign w:val="subscript"/>
        </w:rPr>
        <w:t>4</w:t>
      </w:r>
      <w:r w:rsidRPr="007D1936">
        <w:rPr>
          <w:rFonts w:asciiTheme="minorHAnsi" w:hAnsiTheme="minorHAnsi" w:cstheme="minorHAnsi"/>
          <w:sz w:val="20"/>
          <w:szCs w:val="20"/>
        </w:rPr>
        <w:t>O</w:t>
      </w:r>
      <w:r w:rsidRPr="007D1936">
        <w:rPr>
          <w:rFonts w:asciiTheme="minorHAnsi" w:hAnsiTheme="minorHAnsi" w:cstheme="minorHAnsi"/>
          <w:sz w:val="20"/>
          <w:szCs w:val="20"/>
          <w:vertAlign w:val="subscript"/>
        </w:rPr>
        <w:t>6</w:t>
      </w:r>
      <w:r w:rsidRPr="007D1936">
        <w:rPr>
          <w:rFonts w:asciiTheme="minorHAnsi" w:hAnsiTheme="minorHAnsi" w:cstheme="minorHAnsi"/>
          <w:sz w:val="20"/>
          <w:szCs w:val="20"/>
          <w:vertAlign w:val="superscript"/>
        </w:rPr>
        <w:t xml:space="preserve">2- </w:t>
      </w:r>
    </w:p>
    <w:p w:rsidR="00BD43AA" w:rsidRPr="007D1936" w:rsidRDefault="00BD43AA" w:rsidP="007D1936">
      <w:pPr>
        <w:pStyle w:val="NormalWeb"/>
        <w:ind w:left="284"/>
        <w:rPr>
          <w:rFonts w:asciiTheme="minorHAnsi" w:hAnsiTheme="minorHAnsi" w:cstheme="minorHAnsi"/>
          <w:sz w:val="20"/>
          <w:szCs w:val="20"/>
        </w:rPr>
      </w:pPr>
      <w:r w:rsidRPr="007D1936">
        <w:rPr>
          <w:rFonts w:asciiTheme="minorHAnsi" w:hAnsiTheme="minorHAnsi" w:cstheme="minorHAnsi"/>
          <w:sz w:val="20"/>
          <w:szCs w:val="20"/>
        </w:rPr>
        <w:t xml:space="preserve">2 </w:t>
      </w:r>
      <w:hyperlink r:id="rId8" w:tooltip="Glossaire des définitions importantes: mole" w:history="1">
        <w:r w:rsidRPr="007D1936">
          <w:rPr>
            <w:rStyle w:val="Lienhypertexte"/>
            <w:rFonts w:asciiTheme="minorHAnsi" w:hAnsiTheme="minorHAnsi" w:cstheme="minorHAnsi"/>
            <w:color w:val="1F497D" w:themeColor="text2"/>
            <w:sz w:val="20"/>
            <w:szCs w:val="20"/>
            <w:u w:val="none"/>
          </w:rPr>
          <w:t>mole</w:t>
        </w:r>
      </w:hyperlink>
      <w:r w:rsidRPr="007D1936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s </w:t>
      </w:r>
      <w:r w:rsidRPr="007D1936">
        <w:rPr>
          <w:rFonts w:asciiTheme="minorHAnsi" w:hAnsiTheme="minorHAnsi" w:cstheme="minorHAnsi"/>
          <w:sz w:val="20"/>
          <w:szCs w:val="20"/>
        </w:rPr>
        <w:t>de I</w:t>
      </w:r>
      <w:r w:rsidRPr="007D1936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7D1936">
        <w:rPr>
          <w:rFonts w:asciiTheme="minorHAnsi" w:hAnsiTheme="minorHAnsi" w:cstheme="minorHAnsi"/>
          <w:sz w:val="20"/>
          <w:szCs w:val="20"/>
        </w:rPr>
        <w:t xml:space="preserve"> et 2 </w:t>
      </w:r>
      <w:hyperlink r:id="rId9" w:tooltip="Glossaire des définitions importantes: mole" w:history="1">
        <w:r w:rsidRPr="007D1936">
          <w:rPr>
            <w:rStyle w:val="Lienhypertexte"/>
            <w:rFonts w:asciiTheme="minorHAnsi" w:hAnsiTheme="minorHAnsi" w:cstheme="minorHAnsi"/>
            <w:color w:val="1F497D" w:themeColor="text2"/>
            <w:sz w:val="20"/>
            <w:szCs w:val="20"/>
            <w:u w:val="none"/>
          </w:rPr>
          <w:t>mole</w:t>
        </w:r>
      </w:hyperlink>
      <w:r w:rsidRPr="007D1936">
        <w:rPr>
          <w:rFonts w:asciiTheme="minorHAnsi" w:hAnsiTheme="minorHAnsi" w:cstheme="minorHAnsi"/>
          <w:color w:val="1F497D" w:themeColor="text2"/>
          <w:sz w:val="20"/>
          <w:szCs w:val="20"/>
        </w:rPr>
        <w:t>s</w:t>
      </w:r>
      <w:r w:rsidRPr="007D1936">
        <w:rPr>
          <w:rFonts w:asciiTheme="minorHAnsi" w:hAnsiTheme="minorHAnsi" w:cstheme="minorHAnsi"/>
          <w:sz w:val="20"/>
          <w:szCs w:val="20"/>
        </w:rPr>
        <w:t xml:space="preserve"> de S</w:t>
      </w:r>
      <w:r w:rsidRPr="007D1936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7D1936">
        <w:rPr>
          <w:rFonts w:asciiTheme="minorHAnsi" w:hAnsiTheme="minorHAnsi" w:cstheme="minorHAnsi"/>
          <w:sz w:val="20"/>
          <w:szCs w:val="20"/>
        </w:rPr>
        <w:t>O</w:t>
      </w:r>
      <w:r w:rsidRPr="007D1936">
        <w:rPr>
          <w:rFonts w:asciiTheme="minorHAnsi" w:hAnsiTheme="minorHAnsi" w:cstheme="minorHAnsi"/>
          <w:sz w:val="20"/>
          <w:szCs w:val="20"/>
          <w:vertAlign w:val="subscript"/>
        </w:rPr>
        <w:t>3</w:t>
      </w:r>
      <w:r w:rsidRPr="007D1936">
        <w:rPr>
          <w:rFonts w:asciiTheme="minorHAnsi" w:hAnsiTheme="minorHAnsi" w:cstheme="minorHAnsi"/>
          <w:sz w:val="20"/>
          <w:szCs w:val="20"/>
          <w:vertAlign w:val="superscript"/>
        </w:rPr>
        <w:t xml:space="preserve">2- </w:t>
      </w:r>
      <w:r w:rsidRPr="007D1936">
        <w:rPr>
          <w:rFonts w:asciiTheme="minorHAnsi" w:hAnsiTheme="minorHAnsi" w:cstheme="minorHAnsi"/>
          <w:sz w:val="20"/>
          <w:szCs w:val="20"/>
        </w:rPr>
        <w:t>sont mélangées.</w:t>
      </w:r>
    </w:p>
    <w:p w:rsidR="00BD43AA" w:rsidRPr="007D1936" w:rsidRDefault="00BD43AA" w:rsidP="007D1936">
      <w:pPr>
        <w:pStyle w:val="NormalWeb"/>
        <w:ind w:left="284"/>
        <w:rPr>
          <w:rFonts w:asciiTheme="minorHAnsi" w:hAnsiTheme="minorHAnsi" w:cstheme="minorHAnsi"/>
          <w:sz w:val="20"/>
          <w:szCs w:val="20"/>
        </w:rPr>
      </w:pPr>
      <w:r w:rsidRPr="007D1936">
        <w:rPr>
          <w:rFonts w:asciiTheme="minorHAnsi" w:hAnsiTheme="minorHAnsi" w:cstheme="minorHAnsi"/>
          <w:sz w:val="20"/>
          <w:szCs w:val="20"/>
        </w:rPr>
        <w:t>Quelle sera la composition finale du mélange ?</w:t>
      </w:r>
    </w:p>
    <w:p w:rsidR="00CE0B7D" w:rsidRPr="007D1936" w:rsidRDefault="00BD43AA" w:rsidP="007D1936">
      <w:pPr>
        <w:pStyle w:val="NormalWeb"/>
        <w:ind w:left="284"/>
        <w:rPr>
          <w:rStyle w:val="filtermathjaxloaderequation"/>
          <w:rFonts w:asciiTheme="minorHAnsi" w:hAnsiTheme="minorHAnsi" w:cstheme="minorHAnsi"/>
          <w:sz w:val="20"/>
          <w:szCs w:val="20"/>
        </w:rPr>
      </w:pPr>
      <w:r w:rsidRPr="007D1936">
        <w:rPr>
          <w:rFonts w:asciiTheme="minorHAnsi" w:hAnsiTheme="minorHAnsi" w:cstheme="minorHAnsi"/>
          <w:b/>
          <w:bCs/>
          <w:color w:val="EF4540"/>
          <w:sz w:val="20"/>
          <w:szCs w:val="20"/>
        </w:rPr>
        <w:t xml:space="preserve">ATTENTION : le tableau doit être rempli en </w:t>
      </w:r>
      <w:hyperlink r:id="rId10" w:tooltip="Glossaire des définitions importantes: mole" w:history="1">
        <w:r w:rsidRPr="007D1936">
          <w:rPr>
            <w:rStyle w:val="Lienhypertexte"/>
            <w:rFonts w:asciiTheme="minorHAnsi" w:hAnsiTheme="minorHAnsi" w:cstheme="minorHAnsi"/>
            <w:b/>
            <w:bCs/>
            <w:color w:val="1F497D" w:themeColor="text2"/>
            <w:sz w:val="20"/>
            <w:szCs w:val="20"/>
            <w:u w:val="none"/>
          </w:rPr>
          <w:t>mole</w:t>
        </w:r>
      </w:hyperlink>
      <w:r w:rsidRPr="007D1936"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668"/>
        <w:gridCol w:w="1736"/>
        <w:gridCol w:w="1791"/>
        <w:gridCol w:w="1638"/>
      </w:tblGrid>
      <w:tr w:rsidR="00CE0B7D" w:rsidRPr="007D1936" w:rsidTr="007D1936">
        <w:trPr>
          <w:trHeight w:val="393"/>
        </w:trPr>
        <w:tc>
          <w:tcPr>
            <w:tcW w:w="1842" w:type="dxa"/>
            <w:vAlign w:val="center"/>
          </w:tcPr>
          <w:p w:rsidR="00CE0B7D" w:rsidRPr="007D1936" w:rsidRDefault="00CE0B7D" w:rsidP="007D1936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Moles</w:t>
            </w:r>
          </w:p>
        </w:tc>
        <w:tc>
          <w:tcPr>
            <w:tcW w:w="6833" w:type="dxa"/>
            <w:gridSpan w:val="4"/>
            <w:vAlign w:val="center"/>
          </w:tcPr>
          <w:p w:rsidR="00CE0B7D" w:rsidRPr="007D1936" w:rsidRDefault="001368D9" w:rsidP="007D1936">
            <w:pPr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            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I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  <w:vertAlign w:val="subscript"/>
              </w:rPr>
              <w:t>2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              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+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        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2 S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  <w:vertAlign w:val="subscript"/>
              </w:rPr>
              <w:t>2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O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  <w:vertAlign w:val="subscript"/>
              </w:rPr>
              <w:t>3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  <w:vertAlign w:val="superscript"/>
              </w:rPr>
              <w:t>2-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        </w:t>
            </w:r>
            <w:hyperlink r:id="rId11" w:history="1">
              <w:r w:rsidR="00CE0B7D" w:rsidRPr="007D1936">
                <w:rPr>
                  <w:rStyle w:val="Lienhypertexte"/>
                  <w:rFonts w:cstheme="minorHAnsi"/>
                  <w:color w:val="000000" w:themeColor="text1"/>
                  <w:u w:val="none"/>
                </w:rPr>
                <w:t>→</w:t>
              </w:r>
            </w:hyperlink>
            <w:r w:rsidR="00CE0B7D" w:rsidRPr="007D1936">
              <w:rPr>
                <w:rFonts w:cstheme="minorHAnsi"/>
                <w:color w:val="000000" w:themeColor="text1"/>
              </w:rPr>
              <w:t xml:space="preserve"> </w:t>
            </w:r>
            <w:r w:rsidRPr="007D1936">
              <w:rPr>
                <w:rFonts w:cstheme="minorHAnsi"/>
                <w:color w:val="000000" w:themeColor="text1"/>
              </w:rPr>
              <w:t xml:space="preserve">             </w:t>
            </w:r>
            <w:r w:rsidR="00CE0B7D" w:rsidRPr="007D1936">
              <w:rPr>
                <w:rFonts w:cstheme="minorHAnsi"/>
                <w:color w:val="000000" w:themeColor="text1"/>
              </w:rPr>
              <w:t>2 I</w:t>
            </w:r>
            <w:r w:rsidR="00CE0B7D" w:rsidRPr="007D1936">
              <w:rPr>
                <w:rFonts w:cstheme="minorHAnsi"/>
                <w:color w:val="000000" w:themeColor="text1"/>
                <w:vertAlign w:val="superscript"/>
              </w:rPr>
              <w:t xml:space="preserve">- </w:t>
            </w:r>
            <w:r w:rsidRPr="007D1936">
              <w:rPr>
                <w:rFonts w:cstheme="minorHAnsi"/>
                <w:color w:val="000000" w:themeColor="text1"/>
                <w:vertAlign w:val="superscript"/>
              </w:rPr>
              <w:t xml:space="preserve">                     </w:t>
            </w:r>
            <w:r w:rsidR="00CE0B7D" w:rsidRPr="007D1936">
              <w:rPr>
                <w:rFonts w:cstheme="minorHAnsi"/>
                <w:color w:val="000000" w:themeColor="text1"/>
              </w:rPr>
              <w:t xml:space="preserve">+ </w:t>
            </w:r>
            <w:r w:rsidRPr="007D1936">
              <w:rPr>
                <w:rFonts w:cstheme="minorHAnsi"/>
                <w:color w:val="000000" w:themeColor="text1"/>
              </w:rPr>
              <w:t xml:space="preserve">           </w:t>
            </w:r>
            <w:r w:rsidR="00CE0B7D" w:rsidRPr="007D1936">
              <w:rPr>
                <w:rFonts w:cstheme="minorHAnsi"/>
                <w:color w:val="000000" w:themeColor="text1"/>
              </w:rPr>
              <w:t>S</w:t>
            </w:r>
            <w:r w:rsidR="00CE0B7D" w:rsidRPr="007D1936">
              <w:rPr>
                <w:rFonts w:cstheme="minorHAnsi"/>
                <w:color w:val="000000" w:themeColor="text1"/>
                <w:vertAlign w:val="subscript"/>
              </w:rPr>
              <w:t>4</w:t>
            </w:r>
            <w:r w:rsidR="00CE0B7D" w:rsidRPr="007D1936">
              <w:rPr>
                <w:rFonts w:cstheme="minorHAnsi"/>
                <w:color w:val="000000" w:themeColor="text1"/>
              </w:rPr>
              <w:t>O</w:t>
            </w:r>
            <w:r w:rsidR="00CE0B7D" w:rsidRPr="007D1936">
              <w:rPr>
                <w:rFonts w:cstheme="minorHAnsi"/>
                <w:color w:val="000000" w:themeColor="text1"/>
                <w:vertAlign w:val="subscript"/>
              </w:rPr>
              <w:t>6</w:t>
            </w:r>
            <w:r w:rsidR="00CE0B7D" w:rsidRPr="007D1936">
              <w:rPr>
                <w:rFonts w:cstheme="minorHAnsi"/>
                <w:color w:val="000000" w:themeColor="text1"/>
                <w:vertAlign w:val="superscript"/>
              </w:rPr>
              <w:t>2-</w:t>
            </w:r>
          </w:p>
        </w:tc>
      </w:tr>
      <w:tr w:rsidR="00CE0B7D" w:rsidRPr="007D1936" w:rsidTr="007D1936">
        <w:trPr>
          <w:trHeight w:val="340"/>
        </w:trPr>
        <w:tc>
          <w:tcPr>
            <w:tcW w:w="1842" w:type="dxa"/>
          </w:tcPr>
          <w:p w:rsidR="00CE0B7D" w:rsidRPr="007D1936" w:rsidRDefault="007D1936" w:rsidP="00CE0B7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État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initial</w:t>
            </w:r>
          </w:p>
        </w:tc>
        <w:tc>
          <w:tcPr>
            <w:tcW w:w="1668" w:type="dxa"/>
          </w:tcPr>
          <w:p w:rsidR="00CE0B7D" w:rsidRPr="007D1936" w:rsidRDefault="00CE0B7D" w:rsidP="00CE0B7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36" w:type="dxa"/>
          </w:tcPr>
          <w:p w:rsidR="00CE0B7D" w:rsidRPr="007D1936" w:rsidRDefault="00CE0B7D" w:rsidP="00CE0B7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:rsidR="00CE0B7D" w:rsidRPr="007D1936" w:rsidRDefault="00CE0B7D" w:rsidP="00CE0B7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38" w:type="dxa"/>
          </w:tcPr>
          <w:p w:rsidR="00CE0B7D" w:rsidRPr="007D1936" w:rsidRDefault="00CE0B7D" w:rsidP="007D1936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0</w:t>
            </w:r>
          </w:p>
        </w:tc>
      </w:tr>
      <w:tr w:rsidR="00CE0B7D" w:rsidRPr="007D1936" w:rsidTr="007D1936">
        <w:trPr>
          <w:trHeight w:val="340"/>
        </w:trPr>
        <w:tc>
          <w:tcPr>
            <w:tcW w:w="1842" w:type="dxa"/>
          </w:tcPr>
          <w:p w:rsidR="00CE0B7D" w:rsidRPr="007D1936" w:rsidRDefault="007D1936" w:rsidP="007D1936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État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intermédiaire</w:t>
            </w:r>
          </w:p>
        </w:tc>
        <w:tc>
          <w:tcPr>
            <w:tcW w:w="1668" w:type="dxa"/>
          </w:tcPr>
          <w:p w:rsidR="00CE0B7D" w:rsidRPr="007D1936" w:rsidRDefault="00CE0B7D" w:rsidP="00CE0B7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-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lang-el"/>
                <w:rFonts w:cstheme="minorHAnsi"/>
                <w:lang w:val="el-GR"/>
              </w:rPr>
              <w:t>ξ</w:t>
            </w:r>
          </w:p>
        </w:tc>
        <w:tc>
          <w:tcPr>
            <w:tcW w:w="1736" w:type="dxa"/>
          </w:tcPr>
          <w:p w:rsidR="00CE0B7D" w:rsidRPr="007D1936" w:rsidRDefault="00CE0B7D" w:rsidP="00CE0B7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-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  <w:r w:rsidRPr="007D1936">
              <w:rPr>
                <w:rStyle w:val="lang-el"/>
                <w:rFonts w:cstheme="minorHAnsi"/>
              </w:rPr>
              <w:t xml:space="preserve"> </w:t>
            </w:r>
            <w:r w:rsidRPr="007D1936">
              <w:rPr>
                <w:rStyle w:val="lang-el"/>
                <w:rFonts w:cstheme="minorHAnsi"/>
                <w:lang w:val="el-GR"/>
              </w:rPr>
              <w:t>ξ</w:t>
            </w:r>
          </w:p>
        </w:tc>
        <w:tc>
          <w:tcPr>
            <w:tcW w:w="1791" w:type="dxa"/>
          </w:tcPr>
          <w:p w:rsidR="00CE0B7D" w:rsidRPr="007D1936" w:rsidRDefault="00CE0B7D" w:rsidP="00CE0B7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0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+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2 </w:t>
            </w:r>
            <w:r w:rsidRPr="007D1936">
              <w:rPr>
                <w:rStyle w:val="lang-el"/>
                <w:rFonts w:cstheme="minorHAnsi"/>
                <w:lang w:val="el-GR"/>
              </w:rPr>
              <w:t>ξ</w:t>
            </w:r>
          </w:p>
        </w:tc>
        <w:tc>
          <w:tcPr>
            <w:tcW w:w="1638" w:type="dxa"/>
          </w:tcPr>
          <w:p w:rsidR="00CE0B7D" w:rsidRPr="007D1936" w:rsidRDefault="00CE0B7D" w:rsidP="007D1936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0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+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lang-el"/>
                <w:rFonts w:cstheme="minorHAnsi"/>
                <w:lang w:val="el-GR"/>
              </w:rPr>
              <w:t>ξ</w:t>
            </w:r>
          </w:p>
        </w:tc>
      </w:tr>
      <w:tr w:rsidR="00CE0B7D" w:rsidRPr="007D1936" w:rsidTr="007D1936">
        <w:trPr>
          <w:trHeight w:val="340"/>
        </w:trPr>
        <w:tc>
          <w:tcPr>
            <w:tcW w:w="1842" w:type="dxa"/>
          </w:tcPr>
          <w:p w:rsidR="00CE0B7D" w:rsidRPr="007D1936" w:rsidRDefault="007D1936" w:rsidP="00CE0B7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État</w:t>
            </w: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final</w:t>
            </w:r>
          </w:p>
        </w:tc>
        <w:tc>
          <w:tcPr>
            <w:tcW w:w="1668" w:type="dxa"/>
          </w:tcPr>
          <w:p w:rsidR="00CE0B7D" w:rsidRPr="007D1936" w:rsidRDefault="007D1936" w:rsidP="00CE0B7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  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-</w:t>
            </w: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="00CE0B7D" w:rsidRPr="007D1936">
              <w:rPr>
                <w:rStyle w:val="lang-el"/>
                <w:rFonts w:cstheme="minorHAnsi"/>
                <w:lang w:val="el-GR"/>
              </w:rPr>
              <w:t>ξ</w:t>
            </w:r>
            <w:r w:rsidR="00CE0B7D" w:rsidRPr="007D1936">
              <w:rPr>
                <w:rStyle w:val="lang-el"/>
                <w:rFonts w:cstheme="minorHAnsi"/>
                <w:vertAlign w:val="subscript"/>
              </w:rPr>
              <w:t>final</w:t>
            </w:r>
          </w:p>
        </w:tc>
        <w:tc>
          <w:tcPr>
            <w:tcW w:w="1736" w:type="dxa"/>
          </w:tcPr>
          <w:p w:rsidR="00CE0B7D" w:rsidRPr="007D1936" w:rsidRDefault="007D1936" w:rsidP="00CE0B7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   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-</w:t>
            </w: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  <w:r w:rsidR="00CE0B7D" w:rsidRPr="007D1936">
              <w:rPr>
                <w:rStyle w:val="lang-el"/>
                <w:rFonts w:cstheme="minorHAnsi"/>
                <w:lang w:val="el-GR"/>
              </w:rPr>
              <w:t xml:space="preserve"> ξ</w:t>
            </w:r>
            <w:r w:rsidR="00CE0B7D" w:rsidRPr="007D1936">
              <w:rPr>
                <w:rStyle w:val="lang-el"/>
                <w:rFonts w:cstheme="minorHAnsi"/>
                <w:vertAlign w:val="subscript"/>
              </w:rPr>
              <w:t>final</w:t>
            </w:r>
          </w:p>
        </w:tc>
        <w:tc>
          <w:tcPr>
            <w:tcW w:w="1791" w:type="dxa"/>
          </w:tcPr>
          <w:p w:rsidR="00CE0B7D" w:rsidRPr="007D1936" w:rsidRDefault="007D1936" w:rsidP="00CE0B7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    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0</w:t>
            </w: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+</w:t>
            </w: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2 </w:t>
            </w:r>
            <w:r w:rsidR="00CE0B7D" w:rsidRPr="007D1936">
              <w:rPr>
                <w:rStyle w:val="lang-el"/>
                <w:rFonts w:cstheme="minorHAnsi"/>
                <w:lang w:val="el-GR"/>
              </w:rPr>
              <w:t>ξ</w:t>
            </w:r>
            <w:r w:rsidR="00CE0B7D" w:rsidRPr="007D1936">
              <w:rPr>
                <w:rStyle w:val="lang-el"/>
                <w:rFonts w:cstheme="minorHAnsi"/>
                <w:vertAlign w:val="subscript"/>
              </w:rPr>
              <w:t>final</w:t>
            </w:r>
          </w:p>
        </w:tc>
        <w:tc>
          <w:tcPr>
            <w:tcW w:w="1638" w:type="dxa"/>
          </w:tcPr>
          <w:p w:rsidR="00CE0B7D" w:rsidRPr="007D1936" w:rsidRDefault="007D1936" w:rsidP="007D1936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    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0</w:t>
            </w: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="00CE0B7D" w:rsidRPr="007D1936">
              <w:rPr>
                <w:rStyle w:val="filtermathjaxloaderequation"/>
                <w:rFonts w:cstheme="minorHAnsi"/>
                <w:sz w:val="20"/>
                <w:szCs w:val="20"/>
              </w:rPr>
              <w:t>+</w:t>
            </w:r>
            <w:r w:rsidR="00CE0B7D" w:rsidRPr="007D1936">
              <w:rPr>
                <w:rStyle w:val="lang-el"/>
                <w:rFonts w:cstheme="minorHAnsi"/>
                <w:lang w:val="el-GR"/>
              </w:rPr>
              <w:t xml:space="preserve"> ξ</w:t>
            </w:r>
            <w:r w:rsidR="00CE0B7D" w:rsidRPr="007D1936">
              <w:rPr>
                <w:rStyle w:val="lang-el"/>
                <w:rFonts w:cstheme="minorHAnsi"/>
                <w:vertAlign w:val="subscript"/>
              </w:rPr>
              <w:t>final</w:t>
            </w:r>
          </w:p>
        </w:tc>
      </w:tr>
    </w:tbl>
    <w:p w:rsidR="00BD43AA" w:rsidRPr="007D1936" w:rsidRDefault="00BD43AA" w:rsidP="00BD43AA">
      <w:pPr>
        <w:rPr>
          <w:rStyle w:val="filtermathjaxloaderequation"/>
          <w:rFonts w:cstheme="minorHAnsi"/>
          <w:sz w:val="20"/>
          <w:szCs w:val="20"/>
        </w:rPr>
      </w:pPr>
    </w:p>
    <w:p w:rsidR="00BD43AA" w:rsidRPr="007D1936" w:rsidRDefault="00BD43AA" w:rsidP="007D1936">
      <w:pPr>
        <w:pStyle w:val="NormalWeb"/>
        <w:ind w:left="284"/>
        <w:rPr>
          <w:rFonts w:asciiTheme="minorHAnsi" w:hAnsiTheme="minorHAnsi" w:cstheme="minorHAnsi"/>
          <w:sz w:val="20"/>
          <w:szCs w:val="20"/>
        </w:rPr>
      </w:pPr>
      <w:r w:rsidRPr="007D1936">
        <w:rPr>
          <w:rFonts w:asciiTheme="minorHAnsi" w:hAnsiTheme="minorHAnsi" w:cstheme="minorHAnsi"/>
          <w:b/>
          <w:bCs/>
          <w:color w:val="0077FF"/>
          <w:sz w:val="20"/>
          <w:szCs w:val="20"/>
        </w:rPr>
        <w:t xml:space="preserve">Comme il y a deux réactifs, il faut déterminer s'il existe un réactif limitant pour trouver </w:t>
      </w:r>
      <w:proofErr w:type="spellStart"/>
      <w:r w:rsidRPr="007D1936">
        <w:rPr>
          <w:rStyle w:val="mi"/>
          <w:rFonts w:asciiTheme="minorHAnsi" w:hAnsiTheme="minorHAnsi" w:cstheme="minorHAnsi"/>
          <w:b/>
          <w:bCs/>
          <w:i/>
          <w:iCs/>
          <w:color w:val="0077FF"/>
          <w:sz w:val="20"/>
          <w:szCs w:val="20"/>
        </w:rPr>
        <w:t>ξ</w:t>
      </w:r>
      <w:r w:rsidRPr="007D1936">
        <w:rPr>
          <w:rStyle w:val="mi"/>
          <w:rFonts w:asciiTheme="minorHAnsi" w:hAnsiTheme="minorHAnsi" w:cstheme="minorHAnsi"/>
          <w:b/>
          <w:bCs/>
          <w:i/>
          <w:iCs/>
          <w:color w:val="0077FF"/>
          <w:sz w:val="20"/>
          <w:szCs w:val="20"/>
          <w:vertAlign w:val="subscript"/>
        </w:rPr>
        <w:t>final</w:t>
      </w:r>
      <w:proofErr w:type="spellEnd"/>
      <w:r w:rsidR="00CE0B7D" w:rsidRPr="007D1936">
        <w:rPr>
          <w:rFonts w:asciiTheme="minorHAnsi" w:hAnsiTheme="minorHAnsi" w:cstheme="minorHAnsi"/>
          <w:sz w:val="20"/>
          <w:szCs w:val="20"/>
        </w:rPr>
        <w:t>.</w:t>
      </w:r>
    </w:p>
    <w:p w:rsidR="00BD43AA" w:rsidRPr="007D1936" w:rsidRDefault="00BD43AA" w:rsidP="007D1936">
      <w:pPr>
        <w:pStyle w:val="NormalWeb"/>
        <w:ind w:left="284"/>
        <w:rPr>
          <w:rStyle w:val="filtermathjaxloaderequation"/>
          <w:rFonts w:asciiTheme="minorHAnsi" w:hAnsiTheme="minorHAnsi" w:cstheme="minorHAnsi"/>
          <w:sz w:val="20"/>
          <w:szCs w:val="20"/>
        </w:rPr>
      </w:pPr>
      <w:r w:rsidRPr="007D1936">
        <w:rPr>
          <w:rFonts w:asciiTheme="minorHAnsi" w:hAnsiTheme="minorHAnsi" w:cstheme="minorHAnsi"/>
          <w:b/>
          <w:bCs/>
          <w:color w:val="0077FF"/>
          <w:sz w:val="20"/>
          <w:szCs w:val="20"/>
        </w:rPr>
        <w:t xml:space="preserve">Comme la réaction est </w:t>
      </w:r>
      <w:hyperlink r:id="rId12" w:tooltip="Glossaire des définitions importantes: totale" w:history="1">
        <w:r w:rsidRPr="007D1936">
          <w:rPr>
            <w:rStyle w:val="Lienhypertexte"/>
            <w:rFonts w:asciiTheme="minorHAnsi" w:hAnsiTheme="minorHAnsi" w:cstheme="minorHAnsi"/>
            <w:b/>
            <w:bCs/>
            <w:color w:val="1F497D" w:themeColor="text2"/>
            <w:sz w:val="20"/>
            <w:szCs w:val="20"/>
            <w:u w:val="none"/>
          </w:rPr>
          <w:t>totale</w:t>
        </w:r>
      </w:hyperlink>
      <w:r w:rsidRPr="007D1936">
        <w:rPr>
          <w:rFonts w:asciiTheme="minorHAnsi" w:hAnsiTheme="minorHAnsi" w:cstheme="minorHAnsi"/>
          <w:b/>
          <w:bCs/>
          <w:color w:val="0077FF"/>
          <w:sz w:val="20"/>
          <w:szCs w:val="20"/>
        </w:rPr>
        <w:t xml:space="preserve">, </w:t>
      </w:r>
      <w:proofErr w:type="spellStart"/>
      <w:r w:rsidRPr="007D1936">
        <w:rPr>
          <w:rStyle w:val="mi"/>
          <w:rFonts w:asciiTheme="minorHAnsi" w:hAnsiTheme="minorHAnsi" w:cstheme="minorHAnsi"/>
          <w:b/>
          <w:bCs/>
          <w:i/>
          <w:iCs/>
          <w:color w:val="0077FF"/>
          <w:sz w:val="20"/>
          <w:szCs w:val="20"/>
        </w:rPr>
        <w:t>ξ</w:t>
      </w:r>
      <w:r w:rsidRPr="007D1936">
        <w:rPr>
          <w:rStyle w:val="mi"/>
          <w:rFonts w:asciiTheme="minorHAnsi" w:hAnsiTheme="minorHAnsi" w:cstheme="minorHAnsi"/>
          <w:b/>
          <w:bCs/>
          <w:i/>
          <w:iCs/>
          <w:color w:val="0077FF"/>
          <w:sz w:val="20"/>
          <w:szCs w:val="20"/>
          <w:vertAlign w:val="subscript"/>
        </w:rPr>
        <w:t>final</w:t>
      </w:r>
      <w:proofErr w:type="spellEnd"/>
      <w:r w:rsidR="007D1936">
        <w:rPr>
          <w:rStyle w:val="filtermathjaxloaderequation"/>
          <w:rFonts w:asciiTheme="minorHAnsi" w:hAnsiTheme="minorHAnsi" w:cstheme="minorHAnsi"/>
          <w:b/>
          <w:bCs/>
          <w:color w:val="0077FF"/>
          <w:sz w:val="20"/>
          <w:szCs w:val="20"/>
        </w:rPr>
        <w:t xml:space="preserve"> </w:t>
      </w:r>
      <w:r w:rsidRPr="007D1936">
        <w:rPr>
          <w:rStyle w:val="filtermathjaxloaderequation"/>
          <w:rFonts w:asciiTheme="minorHAnsi" w:hAnsiTheme="minorHAnsi" w:cstheme="minorHAnsi"/>
          <w:b/>
          <w:bCs/>
          <w:color w:val="0077FF"/>
          <w:sz w:val="20"/>
          <w:szCs w:val="20"/>
        </w:rPr>
        <w:t xml:space="preserve">= </w:t>
      </w:r>
      <w:proofErr w:type="spellStart"/>
      <w:r w:rsidRPr="007D1936">
        <w:rPr>
          <w:rStyle w:val="mi"/>
          <w:rFonts w:asciiTheme="minorHAnsi" w:hAnsiTheme="minorHAnsi" w:cstheme="minorHAnsi"/>
          <w:b/>
          <w:bCs/>
          <w:i/>
          <w:iCs/>
          <w:color w:val="0077FF"/>
          <w:sz w:val="20"/>
          <w:szCs w:val="20"/>
        </w:rPr>
        <w:t>ξ</w:t>
      </w:r>
      <w:r w:rsidRPr="007D1936">
        <w:rPr>
          <w:rStyle w:val="mi"/>
          <w:rFonts w:asciiTheme="minorHAnsi" w:hAnsiTheme="minorHAnsi" w:cstheme="minorHAnsi"/>
          <w:b/>
          <w:bCs/>
          <w:i/>
          <w:iCs/>
          <w:color w:val="0077FF"/>
          <w:sz w:val="20"/>
          <w:szCs w:val="20"/>
          <w:vertAlign w:val="subscript"/>
        </w:rPr>
        <w:t>max</w:t>
      </w:r>
      <w:proofErr w:type="spellEnd"/>
      <w:r w:rsidR="00CE0B7D" w:rsidRPr="007D1936">
        <w:rPr>
          <w:rStyle w:val="filtermathjaxloaderequation"/>
          <w:rFonts w:asciiTheme="minorHAnsi" w:hAnsiTheme="minorHAnsi" w:cstheme="minorHAnsi"/>
          <w:sz w:val="20"/>
          <w:szCs w:val="20"/>
        </w:rPr>
        <w:t> </w:t>
      </w:r>
      <w:r w:rsidRPr="007D1936">
        <w:rPr>
          <w:rFonts w:asciiTheme="minorHAnsi" w:hAnsiTheme="minorHAnsi" w:cstheme="minorHAnsi"/>
          <w:b/>
          <w:bCs/>
          <w:color w:val="0077FF"/>
          <w:sz w:val="20"/>
          <w:szCs w:val="20"/>
        </w:rPr>
        <w:t>pour le réactif limitant</w:t>
      </w:r>
    </w:p>
    <w:tbl>
      <w:tblPr>
        <w:tblStyle w:val="Grilledutableau"/>
        <w:tblW w:w="889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2875"/>
        <w:gridCol w:w="3152"/>
      </w:tblGrid>
      <w:tr w:rsidR="00714179" w:rsidRPr="007D1936" w:rsidTr="007D1936"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F6F" w:rsidRPr="007D1936" w:rsidRDefault="00A83F6F" w:rsidP="007D193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F6F" w:rsidRPr="007D1936" w:rsidRDefault="00A83F6F" w:rsidP="007D193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>Alors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A83F6F" w:rsidRPr="007D1936" w:rsidRDefault="00A83F6F" w:rsidP="00A83F6F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193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À l’état final, pour une réaction </w:t>
            </w:r>
            <w:hyperlink r:id="rId13" w:tooltip="Glossaire des définitions importantes: totale" w:history="1">
              <w:r w:rsidRPr="007D1936">
                <w:rPr>
                  <w:rStyle w:val="Lienhypertexte"/>
                  <w:rFonts w:asciiTheme="minorHAnsi" w:hAnsiTheme="minorHAnsi" w:cstheme="minorHAnsi"/>
                  <w:color w:val="1F497D" w:themeColor="text2"/>
                  <w:sz w:val="20"/>
                  <w:szCs w:val="20"/>
                  <w:u w:val="none"/>
                </w:rPr>
                <w:t>totale</w:t>
              </w:r>
            </w:hyperlink>
            <w:r w:rsidRPr="007D193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,</w:t>
            </w:r>
          </w:p>
        </w:tc>
      </w:tr>
      <w:tr w:rsidR="00991EE6" w:rsidRPr="007D1936" w:rsidTr="007D1936">
        <w:trPr>
          <w:trHeight w:val="454"/>
        </w:trPr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:rsidR="00A83F6F" w:rsidRPr="007D1936" w:rsidRDefault="007C41BC" w:rsidP="007D193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)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initial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)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initial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A83F6F" w:rsidRPr="007D1936" w:rsidRDefault="00A83F6F" w:rsidP="007D193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>Proportions stœchiométriques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vAlign w:val="center"/>
          </w:tcPr>
          <w:p w:rsidR="00A83F6F" w:rsidRPr="007D1936" w:rsidRDefault="00A83F6F" w:rsidP="007D193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>Les deux réactifs auront disparu</w:t>
            </w:r>
          </w:p>
        </w:tc>
      </w:tr>
      <w:tr w:rsidR="00991EE6" w:rsidRPr="007D1936" w:rsidTr="007D1936">
        <w:trPr>
          <w:trHeight w:val="454"/>
        </w:trPr>
        <w:tc>
          <w:tcPr>
            <w:tcW w:w="2870" w:type="dxa"/>
            <w:vAlign w:val="center"/>
          </w:tcPr>
          <w:p w:rsidR="00A83F6F" w:rsidRPr="007D1936" w:rsidRDefault="007C41BC" w:rsidP="007D193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)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initial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&lt;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)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initial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875" w:type="dxa"/>
            <w:vAlign w:val="center"/>
          </w:tcPr>
          <w:p w:rsidR="00A83F6F" w:rsidRPr="007D1936" w:rsidRDefault="00A83F6F" w:rsidP="007D193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7D1936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 xml:space="preserve"> est le réactif limitant</w:t>
            </w:r>
          </w:p>
        </w:tc>
        <w:tc>
          <w:tcPr>
            <w:tcW w:w="3152" w:type="dxa"/>
            <w:vAlign w:val="center"/>
          </w:tcPr>
          <w:p w:rsidR="00A83F6F" w:rsidRPr="007D1936" w:rsidRDefault="00A83F6F" w:rsidP="007D193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>Seul I</w:t>
            </w:r>
            <w:r w:rsidRPr="007D1936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 xml:space="preserve"> aura totalement disparu</w:t>
            </w:r>
          </w:p>
        </w:tc>
      </w:tr>
      <w:tr w:rsidR="00991EE6" w:rsidRPr="007D1936" w:rsidTr="007D1936">
        <w:trPr>
          <w:trHeight w:val="454"/>
        </w:trPr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A83F6F" w:rsidRPr="007D1936" w:rsidRDefault="007C41BC" w:rsidP="007D193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)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initial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&gt;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)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initial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A83F6F" w:rsidRPr="007D1936" w:rsidRDefault="00A83F6F" w:rsidP="007D193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D1936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D1936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3</w:t>
            </w:r>
            <w:r w:rsidRPr="007D193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2-</w:t>
            </w: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 xml:space="preserve"> est le réactif limitant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A83F6F" w:rsidRPr="007D1936" w:rsidRDefault="00A83F6F" w:rsidP="007D193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>Seul S</w:t>
            </w:r>
            <w:r w:rsidRPr="007D1936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D1936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3</w:t>
            </w:r>
            <w:r w:rsidRPr="007D193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2-</w:t>
            </w:r>
            <w:r w:rsidRPr="007D1936">
              <w:rPr>
                <w:rFonts w:asciiTheme="minorHAnsi" w:hAnsiTheme="minorHAnsi" w:cstheme="minorHAnsi"/>
                <w:sz w:val="20"/>
                <w:szCs w:val="20"/>
              </w:rPr>
              <w:t xml:space="preserve"> aura totalement disparu</w:t>
            </w:r>
          </w:p>
        </w:tc>
      </w:tr>
    </w:tbl>
    <w:p w:rsidR="00BD43AA" w:rsidRPr="007D1936" w:rsidRDefault="00BD43AA" w:rsidP="00991EE6">
      <w:pPr>
        <w:pStyle w:val="NormalWeb"/>
        <w:ind w:firstLine="708"/>
        <w:rPr>
          <w:rFonts w:asciiTheme="minorHAnsi" w:hAnsiTheme="minorHAnsi" w:cstheme="minorHAnsi"/>
          <w:sz w:val="20"/>
          <w:szCs w:val="20"/>
        </w:rPr>
      </w:pPr>
      <w:r w:rsidRPr="007D1936">
        <w:rPr>
          <w:rFonts w:asciiTheme="minorHAnsi" w:hAnsiTheme="minorHAnsi" w:cstheme="minorHAnsi"/>
          <w:sz w:val="20"/>
          <w:szCs w:val="20"/>
        </w:rPr>
        <w:t xml:space="preserve">Ici, </w:t>
      </w:r>
      <m:oMath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1</m:t>
            </m:r>
          </m:den>
        </m:f>
        <m:r>
          <w:rPr>
            <w:rFonts w:ascii="Cambria Math" w:hAnsi="Cambria Math" w:cstheme="minorHAnsi"/>
            <w:sz w:val="20"/>
            <w:szCs w:val="20"/>
          </w:rPr>
          <m:t>&gt;</m:t>
        </m:r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den>
        </m:f>
      </m:oMath>
      <w:r w:rsidR="00CE0B7D" w:rsidRPr="007D1936">
        <w:rPr>
          <w:rStyle w:val="mn"/>
          <w:rFonts w:asciiTheme="minorHAnsi" w:hAnsiTheme="minorHAnsi" w:cstheme="minorHAnsi"/>
          <w:sz w:val="20"/>
          <w:szCs w:val="20"/>
        </w:rPr>
        <w:t xml:space="preserve"> </w:t>
      </w:r>
      <w:r w:rsidRPr="007D1936">
        <w:rPr>
          <w:rStyle w:val="filtermathjaxloaderequation"/>
          <w:rFonts w:asciiTheme="minorHAnsi" w:hAnsiTheme="minorHAnsi" w:cstheme="minorHAnsi"/>
          <w:sz w:val="20"/>
          <w:szCs w:val="20"/>
        </w:rPr>
        <w:t>donc S</w:t>
      </w:r>
      <w:r w:rsidRPr="007D1936">
        <w:rPr>
          <w:rStyle w:val="filtermathjaxloaderequation"/>
          <w:rFonts w:asciiTheme="minorHAnsi" w:hAnsiTheme="minorHAnsi" w:cstheme="minorHAnsi"/>
          <w:sz w:val="20"/>
          <w:szCs w:val="20"/>
          <w:vertAlign w:val="subscript"/>
        </w:rPr>
        <w:t>2</w:t>
      </w:r>
      <w:r w:rsidRPr="007D1936">
        <w:rPr>
          <w:rStyle w:val="filtermathjaxloaderequation"/>
          <w:rFonts w:asciiTheme="minorHAnsi" w:hAnsiTheme="minorHAnsi" w:cstheme="minorHAnsi"/>
          <w:sz w:val="20"/>
          <w:szCs w:val="20"/>
        </w:rPr>
        <w:t>O</w:t>
      </w:r>
      <w:r w:rsidRPr="007D1936">
        <w:rPr>
          <w:rStyle w:val="filtermathjaxloaderequation"/>
          <w:rFonts w:asciiTheme="minorHAnsi" w:hAnsiTheme="minorHAnsi" w:cstheme="minorHAnsi"/>
          <w:sz w:val="20"/>
          <w:szCs w:val="20"/>
          <w:vertAlign w:val="subscript"/>
        </w:rPr>
        <w:t>3</w:t>
      </w:r>
      <w:r w:rsidRPr="007D1936">
        <w:rPr>
          <w:rStyle w:val="filtermathjaxloaderequation"/>
          <w:rFonts w:asciiTheme="minorHAnsi" w:hAnsiTheme="minorHAnsi" w:cstheme="minorHAnsi"/>
          <w:sz w:val="20"/>
          <w:szCs w:val="20"/>
          <w:vertAlign w:val="superscript"/>
        </w:rPr>
        <w:t xml:space="preserve">2- </w:t>
      </w:r>
      <w:r w:rsidRPr="007D1936">
        <w:rPr>
          <w:rStyle w:val="filtermathjaxloaderequation"/>
          <w:rFonts w:asciiTheme="minorHAnsi" w:hAnsiTheme="minorHAnsi" w:cstheme="minorHAnsi"/>
          <w:sz w:val="20"/>
          <w:szCs w:val="20"/>
        </w:rPr>
        <w:t xml:space="preserve">est le réactif limitant et </w:t>
      </w:r>
      <w:proofErr w:type="spellStart"/>
      <w:r w:rsidRPr="007D1936">
        <w:rPr>
          <w:rStyle w:val="mi"/>
          <w:rFonts w:asciiTheme="minorHAnsi" w:hAnsiTheme="minorHAnsi" w:cstheme="minorHAnsi"/>
          <w:b/>
          <w:bCs/>
          <w:i/>
          <w:iCs/>
          <w:sz w:val="20"/>
          <w:szCs w:val="20"/>
        </w:rPr>
        <w:t>ξ</w:t>
      </w:r>
      <w:r w:rsidRPr="007D1936">
        <w:rPr>
          <w:rStyle w:val="mi"/>
          <w:rFonts w:asciiTheme="minorHAnsi" w:hAnsiTheme="minorHAnsi" w:cstheme="minorHAnsi"/>
          <w:b/>
          <w:bCs/>
          <w:i/>
          <w:iCs/>
          <w:sz w:val="20"/>
          <w:szCs w:val="20"/>
          <w:vertAlign w:val="subscript"/>
        </w:rPr>
        <w:t>final</w:t>
      </w:r>
      <w:proofErr w:type="spellEnd"/>
      <w:r w:rsidRPr="007D1936">
        <w:rPr>
          <w:rStyle w:val="filtermathjaxloaderequation"/>
          <w:rFonts w:asciiTheme="minorHAnsi" w:hAnsiTheme="minorHAnsi" w:cstheme="minorHAnsi"/>
          <w:b/>
          <w:bCs/>
          <w:sz w:val="20"/>
          <w:szCs w:val="20"/>
        </w:rPr>
        <w:t xml:space="preserve"> = </w:t>
      </w:r>
      <w:proofErr w:type="spellStart"/>
      <w:r w:rsidRPr="007D1936">
        <w:rPr>
          <w:rStyle w:val="mi"/>
          <w:rFonts w:asciiTheme="minorHAnsi" w:hAnsiTheme="minorHAnsi" w:cstheme="minorHAnsi"/>
          <w:b/>
          <w:bCs/>
          <w:i/>
          <w:iCs/>
          <w:sz w:val="20"/>
          <w:szCs w:val="20"/>
        </w:rPr>
        <w:t>ξ</w:t>
      </w:r>
      <w:r w:rsidRPr="007D1936">
        <w:rPr>
          <w:rStyle w:val="mi"/>
          <w:rFonts w:asciiTheme="minorHAnsi" w:hAnsiTheme="minorHAnsi" w:cstheme="minorHAnsi"/>
          <w:b/>
          <w:bCs/>
          <w:i/>
          <w:iCs/>
          <w:sz w:val="20"/>
          <w:szCs w:val="20"/>
          <w:vertAlign w:val="subscript"/>
        </w:rPr>
        <w:t>max</w:t>
      </w:r>
      <w:proofErr w:type="spellEnd"/>
      <w:r w:rsidR="00CE0B7D" w:rsidRPr="007D1936">
        <w:rPr>
          <w:rStyle w:val="filtermathjaxloaderequation"/>
          <w:rFonts w:asciiTheme="minorHAnsi" w:hAnsiTheme="minorHAnsi" w:cstheme="minorHAnsi"/>
          <w:sz w:val="20"/>
          <w:szCs w:val="20"/>
        </w:rPr>
        <w:t xml:space="preserve"> </w:t>
      </w:r>
      <w:r w:rsidRPr="007D1936">
        <w:rPr>
          <w:rFonts w:asciiTheme="minorHAnsi" w:hAnsiTheme="minorHAnsi" w:cstheme="minorHAnsi"/>
          <w:b/>
          <w:bCs/>
          <w:sz w:val="20"/>
          <w:szCs w:val="20"/>
        </w:rPr>
        <w:t>pour S</w:t>
      </w:r>
      <w:r w:rsidRPr="007D1936">
        <w:rPr>
          <w:rFonts w:asciiTheme="minorHAnsi" w:hAnsiTheme="minorHAnsi" w:cstheme="minorHAnsi"/>
          <w:b/>
          <w:bCs/>
          <w:sz w:val="20"/>
          <w:szCs w:val="20"/>
          <w:vertAlign w:val="subscript"/>
        </w:rPr>
        <w:t>2</w:t>
      </w:r>
      <w:r w:rsidRPr="007D1936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7D1936">
        <w:rPr>
          <w:rFonts w:asciiTheme="minorHAnsi" w:hAnsiTheme="minorHAnsi" w:cstheme="minorHAnsi"/>
          <w:b/>
          <w:bCs/>
          <w:sz w:val="20"/>
          <w:szCs w:val="20"/>
          <w:vertAlign w:val="subscript"/>
        </w:rPr>
        <w:t>3</w:t>
      </w:r>
      <w:r w:rsidRPr="007D1936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2-</w:t>
      </w:r>
      <w:r w:rsidRPr="007D1936">
        <w:rPr>
          <w:rFonts w:asciiTheme="minorHAnsi" w:hAnsiTheme="minorHAnsi" w:cstheme="minorHAnsi"/>
          <w:b/>
          <w:bCs/>
          <w:sz w:val="20"/>
          <w:szCs w:val="20"/>
        </w:rPr>
        <w:t xml:space="preserve"> = 1</w:t>
      </w:r>
      <w:r w:rsidRPr="007D1936"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  <w:t xml:space="preserve"> </w:t>
      </w:r>
      <w:hyperlink r:id="rId14" w:tooltip="Glossaire des définitions importantes: mole" w:history="1">
        <w:r w:rsidRPr="007D1936">
          <w:rPr>
            <w:rStyle w:val="Lienhypertexte"/>
            <w:rFonts w:asciiTheme="minorHAnsi" w:hAnsiTheme="minorHAnsi" w:cstheme="minorHAnsi"/>
            <w:b/>
            <w:bCs/>
            <w:color w:val="1F497D" w:themeColor="text2"/>
            <w:sz w:val="20"/>
            <w:szCs w:val="20"/>
            <w:u w:val="none"/>
          </w:rPr>
          <w:t>mole</w:t>
        </w:r>
      </w:hyperlink>
      <w:r w:rsidRPr="007D193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D193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7D1936">
        <w:rPr>
          <w:rFonts w:asciiTheme="minorHAnsi" w:hAnsiTheme="minorHAnsi" w:cstheme="minorHAnsi"/>
          <w:sz w:val="20"/>
          <w:szCs w:val="20"/>
        </w:rPr>
        <w:t xml:space="preserve">donc le tableau d'avancement final est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668"/>
        <w:gridCol w:w="1736"/>
        <w:gridCol w:w="1791"/>
        <w:gridCol w:w="1624"/>
      </w:tblGrid>
      <w:tr w:rsidR="00991EE6" w:rsidRPr="007D1936" w:rsidTr="007D1936">
        <w:trPr>
          <w:trHeight w:val="454"/>
        </w:trPr>
        <w:tc>
          <w:tcPr>
            <w:tcW w:w="1842" w:type="dxa"/>
            <w:vAlign w:val="center"/>
          </w:tcPr>
          <w:p w:rsidR="00991EE6" w:rsidRPr="007D1936" w:rsidRDefault="00991EE6" w:rsidP="007D1936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Moles</w:t>
            </w:r>
          </w:p>
        </w:tc>
        <w:tc>
          <w:tcPr>
            <w:tcW w:w="6819" w:type="dxa"/>
            <w:gridSpan w:val="4"/>
            <w:vAlign w:val="center"/>
          </w:tcPr>
          <w:p w:rsidR="00991EE6" w:rsidRPr="007D1936" w:rsidRDefault="00991EE6" w:rsidP="007D1936">
            <w:pPr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             I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  <w:vertAlign w:val="subscript"/>
              </w:rPr>
              <w:t>2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                +           2 S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  <w:vertAlign w:val="subscript"/>
              </w:rPr>
              <w:t>2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O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  <w:vertAlign w:val="subscript"/>
              </w:rPr>
              <w:t>3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  <w:vertAlign w:val="superscript"/>
              </w:rPr>
              <w:t>2-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         </w:t>
            </w:r>
            <w:hyperlink r:id="rId15" w:history="1">
              <w:r w:rsidRPr="007D1936">
                <w:rPr>
                  <w:rStyle w:val="Lienhypertexte"/>
                  <w:rFonts w:cstheme="minorHAnsi"/>
                  <w:color w:val="000000" w:themeColor="text1"/>
                  <w:u w:val="none"/>
                </w:rPr>
                <w:t>→</w:t>
              </w:r>
            </w:hyperlink>
            <w:r w:rsidRPr="007D1936">
              <w:rPr>
                <w:rFonts w:cstheme="minorHAnsi"/>
                <w:color w:val="000000" w:themeColor="text1"/>
              </w:rPr>
              <w:t xml:space="preserve">              2 I</w:t>
            </w:r>
            <w:r w:rsidRPr="007D1936">
              <w:rPr>
                <w:rFonts w:cstheme="minorHAnsi"/>
                <w:color w:val="000000" w:themeColor="text1"/>
                <w:vertAlign w:val="superscript"/>
              </w:rPr>
              <w:t xml:space="preserve">-                      </w:t>
            </w:r>
            <w:r w:rsidRPr="007D1936">
              <w:rPr>
                <w:rFonts w:cstheme="minorHAnsi"/>
                <w:color w:val="000000" w:themeColor="text1"/>
              </w:rPr>
              <w:t>+            S</w:t>
            </w:r>
            <w:r w:rsidRPr="007D1936">
              <w:rPr>
                <w:rFonts w:cstheme="minorHAnsi"/>
                <w:color w:val="000000" w:themeColor="text1"/>
                <w:vertAlign w:val="subscript"/>
              </w:rPr>
              <w:t>4</w:t>
            </w:r>
            <w:r w:rsidRPr="007D1936">
              <w:rPr>
                <w:rFonts w:cstheme="minorHAnsi"/>
                <w:color w:val="000000" w:themeColor="text1"/>
              </w:rPr>
              <w:t>O</w:t>
            </w:r>
            <w:r w:rsidRPr="007D1936">
              <w:rPr>
                <w:rFonts w:cstheme="minorHAnsi"/>
                <w:color w:val="000000" w:themeColor="text1"/>
                <w:vertAlign w:val="subscript"/>
              </w:rPr>
              <w:t>6</w:t>
            </w:r>
            <w:r w:rsidRPr="007D1936">
              <w:rPr>
                <w:rFonts w:cstheme="minorHAnsi"/>
                <w:color w:val="000000" w:themeColor="text1"/>
                <w:vertAlign w:val="superscript"/>
              </w:rPr>
              <w:t>2-</w:t>
            </w:r>
          </w:p>
        </w:tc>
      </w:tr>
      <w:tr w:rsidR="00991EE6" w:rsidRPr="007D1936" w:rsidTr="007D1936">
        <w:trPr>
          <w:trHeight w:val="340"/>
        </w:trPr>
        <w:tc>
          <w:tcPr>
            <w:tcW w:w="1842" w:type="dxa"/>
          </w:tcPr>
          <w:p w:rsidR="00991EE6" w:rsidRPr="007D1936" w:rsidRDefault="007D193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État</w:t>
            </w:r>
            <w:r w:rsidR="00991EE6"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initial</w:t>
            </w:r>
          </w:p>
        </w:tc>
        <w:tc>
          <w:tcPr>
            <w:tcW w:w="1668" w:type="dxa"/>
          </w:tcPr>
          <w:p w:rsidR="00991EE6" w:rsidRPr="007D1936" w:rsidRDefault="00991EE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36" w:type="dxa"/>
          </w:tcPr>
          <w:p w:rsidR="00991EE6" w:rsidRPr="007D1936" w:rsidRDefault="00991EE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:rsidR="00991EE6" w:rsidRPr="007D1936" w:rsidRDefault="00991EE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24" w:type="dxa"/>
          </w:tcPr>
          <w:p w:rsidR="00991EE6" w:rsidRPr="007D1936" w:rsidRDefault="00991EE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0</w:t>
            </w:r>
          </w:p>
        </w:tc>
      </w:tr>
      <w:tr w:rsidR="00991EE6" w:rsidRPr="007D1936" w:rsidTr="007D1936">
        <w:trPr>
          <w:trHeight w:val="340"/>
        </w:trPr>
        <w:tc>
          <w:tcPr>
            <w:tcW w:w="1842" w:type="dxa"/>
          </w:tcPr>
          <w:p w:rsidR="00991EE6" w:rsidRPr="007D1936" w:rsidRDefault="007D1936" w:rsidP="007D1936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État</w:t>
            </w:r>
            <w:r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="00991EE6" w:rsidRPr="007D1936">
              <w:rPr>
                <w:rStyle w:val="filtermathjaxloaderequation"/>
                <w:rFonts w:cstheme="minorHAnsi"/>
                <w:sz w:val="20"/>
                <w:szCs w:val="20"/>
              </w:rPr>
              <w:t>intermédiaire</w:t>
            </w:r>
          </w:p>
        </w:tc>
        <w:tc>
          <w:tcPr>
            <w:tcW w:w="1668" w:type="dxa"/>
          </w:tcPr>
          <w:p w:rsidR="00991EE6" w:rsidRPr="007D1936" w:rsidRDefault="00991EE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-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lang-el"/>
                <w:rFonts w:cstheme="minorHAnsi"/>
                <w:lang w:val="el-GR"/>
              </w:rPr>
              <w:t>ξ</w:t>
            </w:r>
          </w:p>
        </w:tc>
        <w:tc>
          <w:tcPr>
            <w:tcW w:w="1736" w:type="dxa"/>
          </w:tcPr>
          <w:p w:rsidR="00991EE6" w:rsidRPr="007D1936" w:rsidRDefault="00991EE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-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  <w:r w:rsidRPr="007D1936">
              <w:rPr>
                <w:rStyle w:val="lang-el"/>
                <w:rFonts w:cstheme="minorHAnsi"/>
              </w:rPr>
              <w:t xml:space="preserve"> </w:t>
            </w:r>
            <w:r w:rsidRPr="007D1936">
              <w:rPr>
                <w:rStyle w:val="lang-el"/>
                <w:rFonts w:cstheme="minorHAnsi"/>
                <w:lang w:val="el-GR"/>
              </w:rPr>
              <w:t>ξ</w:t>
            </w:r>
          </w:p>
        </w:tc>
        <w:tc>
          <w:tcPr>
            <w:tcW w:w="1791" w:type="dxa"/>
          </w:tcPr>
          <w:p w:rsidR="00991EE6" w:rsidRPr="007D1936" w:rsidRDefault="00991EE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0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+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2 </w:t>
            </w:r>
            <w:r w:rsidRPr="007D1936">
              <w:rPr>
                <w:rStyle w:val="lang-el"/>
                <w:rFonts w:cstheme="minorHAnsi"/>
                <w:lang w:val="el-GR"/>
              </w:rPr>
              <w:t>ξ</w:t>
            </w:r>
          </w:p>
        </w:tc>
        <w:tc>
          <w:tcPr>
            <w:tcW w:w="1624" w:type="dxa"/>
          </w:tcPr>
          <w:p w:rsidR="00991EE6" w:rsidRPr="007D1936" w:rsidRDefault="00991EE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0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+</w:t>
            </w:r>
            <w:r w:rsid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</w:t>
            </w:r>
            <w:r w:rsidRPr="007D1936">
              <w:rPr>
                <w:rStyle w:val="lang-el"/>
                <w:rFonts w:cstheme="minorHAnsi"/>
                <w:lang w:val="el-GR"/>
              </w:rPr>
              <w:t>ξ</w:t>
            </w:r>
          </w:p>
        </w:tc>
      </w:tr>
      <w:tr w:rsidR="00991EE6" w:rsidRPr="007D1936" w:rsidTr="007D1936">
        <w:trPr>
          <w:trHeight w:val="340"/>
        </w:trPr>
        <w:tc>
          <w:tcPr>
            <w:tcW w:w="1842" w:type="dxa"/>
          </w:tcPr>
          <w:p w:rsidR="00991EE6" w:rsidRPr="007D1936" w:rsidRDefault="007D1936" w:rsidP="007D1936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État</w:t>
            </w:r>
            <w:r w:rsidR="00991EE6" w:rsidRPr="007D1936">
              <w:rPr>
                <w:rStyle w:val="filtermathjaxloaderequation"/>
                <w:rFonts w:cstheme="minorHAnsi"/>
                <w:sz w:val="20"/>
                <w:szCs w:val="20"/>
              </w:rPr>
              <w:t xml:space="preserve"> final</w:t>
            </w:r>
          </w:p>
        </w:tc>
        <w:tc>
          <w:tcPr>
            <w:tcW w:w="1668" w:type="dxa"/>
          </w:tcPr>
          <w:p w:rsidR="00991EE6" w:rsidRPr="007D1936" w:rsidRDefault="00991EE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36" w:type="dxa"/>
          </w:tcPr>
          <w:p w:rsidR="00991EE6" w:rsidRPr="007D1936" w:rsidRDefault="00991EE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:rsidR="00991EE6" w:rsidRPr="007D1936" w:rsidRDefault="00991EE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24" w:type="dxa"/>
          </w:tcPr>
          <w:p w:rsidR="00991EE6" w:rsidRPr="007D1936" w:rsidRDefault="00991EE6" w:rsidP="00A6711D">
            <w:pPr>
              <w:jc w:val="center"/>
              <w:rPr>
                <w:rStyle w:val="filtermathjaxloaderequation"/>
                <w:rFonts w:cstheme="minorHAnsi"/>
                <w:sz w:val="20"/>
                <w:szCs w:val="20"/>
              </w:rPr>
            </w:pPr>
            <w:r w:rsidRPr="007D1936">
              <w:rPr>
                <w:rStyle w:val="filtermathjaxloaderequation"/>
                <w:rFonts w:cstheme="minorHAnsi"/>
                <w:sz w:val="20"/>
                <w:szCs w:val="20"/>
              </w:rPr>
              <w:t>1</w:t>
            </w:r>
          </w:p>
        </w:tc>
        <w:bookmarkStart w:id="0" w:name="_GoBack"/>
        <w:bookmarkEnd w:id="0"/>
      </w:tr>
    </w:tbl>
    <w:p w:rsidR="00BD43AA" w:rsidRPr="007D1936" w:rsidRDefault="00BD43AA" w:rsidP="00BD43AA">
      <w:pPr>
        <w:pStyle w:val="NormalWeb"/>
        <w:ind w:left="750"/>
        <w:rPr>
          <w:rFonts w:asciiTheme="minorHAnsi" w:hAnsiTheme="minorHAnsi" w:cstheme="minorHAnsi"/>
          <w:sz w:val="20"/>
          <w:szCs w:val="20"/>
        </w:rPr>
      </w:pPr>
    </w:p>
    <w:sectPr w:rsidR="00BD43AA" w:rsidRPr="007D193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1BC" w:rsidRDefault="007C41BC" w:rsidP="008A6F8F">
      <w:pPr>
        <w:spacing w:after="0" w:line="240" w:lineRule="auto"/>
      </w:pPr>
      <w:r>
        <w:separator/>
      </w:r>
    </w:p>
  </w:endnote>
  <w:endnote w:type="continuationSeparator" w:id="0">
    <w:p w:rsidR="007C41BC" w:rsidRDefault="007C41BC" w:rsidP="008A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F8F" w:rsidRPr="00C74687" w:rsidRDefault="008A6F8F" w:rsidP="008A6F8F">
    <w:pPr>
      <w:pStyle w:val="Pieddepage"/>
      <w:jc w:val="right"/>
      <w:rPr>
        <w:color w:val="595959" w:themeColor="text1" w:themeTint="A6"/>
        <w:sz w:val="18"/>
        <w:szCs w:val="18"/>
      </w:rPr>
    </w:pPr>
    <w:r w:rsidRPr="00C74687">
      <w:rPr>
        <w:color w:val="595959" w:themeColor="text1" w:themeTint="A6"/>
        <w:sz w:val="18"/>
        <w:szCs w:val="18"/>
      </w:rPr>
      <w:t>Dany CORBINEAU, Aurélie COUZINET-MOSSION, Isabelle OURLIAC-GARNIER, Florence QUILLIOT</w:t>
    </w:r>
  </w:p>
  <w:p w:rsidR="008A6F8F" w:rsidRPr="008A6F8F" w:rsidRDefault="008A6F8F" w:rsidP="008A6F8F">
    <w:pPr>
      <w:pStyle w:val="Pieddepage"/>
      <w:jc w:val="right"/>
      <w:rPr>
        <w:color w:val="595959" w:themeColor="text1" w:themeTint="A6"/>
        <w:sz w:val="18"/>
        <w:szCs w:val="18"/>
      </w:rPr>
    </w:pPr>
    <w:r w:rsidRPr="002D64B4">
      <w:rPr>
        <w:color w:val="595959" w:themeColor="text1" w:themeTint="A6"/>
        <w:sz w:val="18"/>
        <w:szCs w:val="18"/>
      </w:rPr>
      <w:t xml:space="preserve"> (Dernière modification </w:t>
    </w:r>
    <w:r>
      <w:rPr>
        <w:color w:val="595959" w:themeColor="text1" w:themeTint="A6"/>
        <w:sz w:val="18"/>
        <w:szCs w:val="18"/>
      </w:rPr>
      <w:fldChar w:fldCharType="begin"/>
    </w:r>
    <w:r>
      <w:rPr>
        <w:color w:val="595959" w:themeColor="text1" w:themeTint="A6"/>
        <w:sz w:val="18"/>
        <w:szCs w:val="18"/>
      </w:rPr>
      <w:instrText xml:space="preserve"> TIME \@ "dd/MM/yyyy" </w:instrText>
    </w:r>
    <w:r>
      <w:rPr>
        <w:color w:val="595959" w:themeColor="text1" w:themeTint="A6"/>
        <w:sz w:val="18"/>
        <w:szCs w:val="18"/>
      </w:rPr>
      <w:fldChar w:fldCharType="separate"/>
    </w:r>
    <w:r w:rsidR="00FC02F3">
      <w:rPr>
        <w:noProof/>
        <w:color w:val="595959" w:themeColor="text1" w:themeTint="A6"/>
        <w:sz w:val="18"/>
        <w:szCs w:val="18"/>
      </w:rPr>
      <w:t>03/10/2018</w:t>
    </w:r>
    <w:r>
      <w:rPr>
        <w:color w:val="595959" w:themeColor="text1" w:themeTint="A6"/>
        <w:sz w:val="18"/>
        <w:szCs w:val="18"/>
      </w:rPr>
      <w:fldChar w:fldCharType="end"/>
    </w:r>
    <w:r w:rsidRPr="002D64B4">
      <w:rPr>
        <w:color w:val="595959" w:themeColor="text1" w:themeTint="A6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1BC" w:rsidRDefault="007C41BC" w:rsidP="008A6F8F">
      <w:pPr>
        <w:spacing w:after="0" w:line="240" w:lineRule="auto"/>
      </w:pPr>
      <w:r>
        <w:separator/>
      </w:r>
    </w:p>
  </w:footnote>
  <w:footnote w:type="continuationSeparator" w:id="0">
    <w:p w:rsidR="007C41BC" w:rsidRDefault="007C41BC" w:rsidP="008A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F8F" w:rsidRDefault="008A6F8F" w:rsidP="008A6F8F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BBCA049" wp14:editId="2E5DE005">
          <wp:simplePos x="0" y="0"/>
          <wp:positionH relativeFrom="column">
            <wp:posOffset>4891405</wp:posOffset>
          </wp:positionH>
          <wp:positionV relativeFrom="paragraph">
            <wp:posOffset>-39370</wp:posOffset>
          </wp:positionV>
          <wp:extent cx="971550" cy="466090"/>
          <wp:effectExtent l="0" t="0" r="0" b="0"/>
          <wp:wrapSquare wrapText="bothSides"/>
          <wp:docPr id="8" name="Image 8" descr="C:\Users\corbineau-d\Documents\stage\imageChimie\videoIntro\un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bineau-d\Documents\stage\imageChimie\videoIntro\unes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267EEF0" wp14:editId="48466632">
          <wp:simplePos x="0" y="0"/>
          <wp:positionH relativeFrom="column">
            <wp:posOffset>81280</wp:posOffset>
          </wp:positionH>
          <wp:positionV relativeFrom="paragraph">
            <wp:posOffset>-97155</wp:posOffset>
          </wp:positionV>
          <wp:extent cx="971550" cy="521335"/>
          <wp:effectExtent l="0" t="0" r="0" b="0"/>
          <wp:wrapSquare wrapText="bothSides"/>
          <wp:docPr id="9" name="Image 9" descr="C:\Users\corbineau-d\Documents\stage\imageChimie\videoIntro\Université_de_Nantes_(logo)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rbineau-d\Documents\stage\imageChimie\videoIntro\Université_de_Nantes_(logo)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A20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8A6F8F" w:rsidRDefault="008A6F8F" w:rsidP="008A6F8F">
    <w:pPr>
      <w:pStyle w:val="En-tte"/>
    </w:pPr>
  </w:p>
  <w:p w:rsidR="008A6F8F" w:rsidRDefault="008A6F8F" w:rsidP="008A6F8F">
    <w:pPr>
      <w:pStyle w:val="En-tte"/>
    </w:pPr>
  </w:p>
  <w:p w:rsidR="008A6F8F" w:rsidRDefault="008A6F8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78"/>
    <w:rsid w:val="00095596"/>
    <w:rsid w:val="001368D9"/>
    <w:rsid w:val="00526528"/>
    <w:rsid w:val="00575343"/>
    <w:rsid w:val="00587378"/>
    <w:rsid w:val="0063309E"/>
    <w:rsid w:val="00676F75"/>
    <w:rsid w:val="00714179"/>
    <w:rsid w:val="00721712"/>
    <w:rsid w:val="007C41BC"/>
    <w:rsid w:val="007D1936"/>
    <w:rsid w:val="008A6F8F"/>
    <w:rsid w:val="008B7E93"/>
    <w:rsid w:val="00991EE6"/>
    <w:rsid w:val="00A83F6F"/>
    <w:rsid w:val="00BD43AA"/>
    <w:rsid w:val="00CB0067"/>
    <w:rsid w:val="00CE0B7D"/>
    <w:rsid w:val="00F77959"/>
    <w:rsid w:val="00FC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AAC7"/>
  <w15:docId w15:val="{95EB2569-4E87-4396-8C9D-A83FE59A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873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8737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filtermathjaxloaderequation">
    <w:name w:val="filter_mathjaxloader_equation"/>
    <w:basedOn w:val="Policepardfaut"/>
    <w:rsid w:val="00587378"/>
  </w:style>
  <w:style w:type="character" w:styleId="Lienhypertexte">
    <w:name w:val="Hyperlink"/>
    <w:basedOn w:val="Policepardfaut"/>
    <w:uiPriority w:val="99"/>
    <w:semiHidden/>
    <w:unhideWhenUsed/>
    <w:rsid w:val="005873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i">
    <w:name w:val="mi"/>
    <w:basedOn w:val="Policepardfaut"/>
    <w:rsid w:val="00587378"/>
  </w:style>
  <w:style w:type="character" w:customStyle="1" w:styleId="mo">
    <w:name w:val="mo"/>
    <w:basedOn w:val="Policepardfaut"/>
    <w:rsid w:val="00587378"/>
  </w:style>
  <w:style w:type="character" w:customStyle="1" w:styleId="mn">
    <w:name w:val="mn"/>
    <w:basedOn w:val="Policepardfaut"/>
    <w:rsid w:val="00587378"/>
  </w:style>
  <w:style w:type="character" w:styleId="Textedelespacerserv">
    <w:name w:val="Placeholder Text"/>
    <w:basedOn w:val="Policepardfaut"/>
    <w:uiPriority w:val="99"/>
    <w:semiHidden/>
    <w:rsid w:val="0058737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3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8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g-el">
    <w:name w:val="lang-el"/>
    <w:basedOn w:val="Policepardfaut"/>
    <w:rsid w:val="00CB0067"/>
  </w:style>
  <w:style w:type="paragraph" w:styleId="En-tte">
    <w:name w:val="header"/>
    <w:basedOn w:val="Normal"/>
    <w:link w:val="En-tteCar"/>
    <w:uiPriority w:val="99"/>
    <w:unhideWhenUsed/>
    <w:rsid w:val="008A6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F8F"/>
  </w:style>
  <w:style w:type="paragraph" w:styleId="Pieddepage">
    <w:name w:val="footer"/>
    <w:basedOn w:val="Normal"/>
    <w:link w:val="PieddepageCar"/>
    <w:uiPriority w:val="99"/>
    <w:unhideWhenUsed/>
    <w:rsid w:val="008A6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doc.univ-nantes.fr/mod/glossary/showentry.php?eid=14318&amp;displayformat=dictionary" TargetMode="External"/><Relationship Id="rId13" Type="http://schemas.openxmlformats.org/officeDocument/2006/relationships/hyperlink" Target="http://madoc.univ-nantes.fr/mod/glossary/showentry.php?eid=14315&amp;displayformat=dictionary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doc.univ-nantes.fr/mod/glossary/showentry.php?eid=14315&amp;displayformat=dictionary" TargetMode="External"/><Relationship Id="rId12" Type="http://schemas.openxmlformats.org/officeDocument/2006/relationships/hyperlink" Target="http://madoc.univ-nantes.fr/mod/glossary/showentry.php?eid=14315&amp;displayformat=dictionary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madoc.univ-nantes.fr/mod/glossary/showentry.php?eid=14315&amp;displayformat=dictionary" TargetMode="External"/><Relationship Id="rId11" Type="http://schemas.openxmlformats.org/officeDocument/2006/relationships/hyperlink" Target="https://www.toptal.com/designers/htmlarrows/arrows/right-arrow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optal.com/designers/htmlarrows/arrows/right-arrow/" TargetMode="External"/><Relationship Id="rId10" Type="http://schemas.openxmlformats.org/officeDocument/2006/relationships/hyperlink" Target="http://madoc.univ-nantes.fr/mod/glossary/showentry.php?eid=14318&amp;displayformat=dictionary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madoc.univ-nantes.fr/mod/glossary/showentry.php?eid=14318&amp;displayformat=dictionary" TargetMode="External"/><Relationship Id="rId14" Type="http://schemas.openxmlformats.org/officeDocument/2006/relationships/hyperlink" Target="http://madoc.univ-nantes.fr/mod/glossary/showentry.php?eid=14318&amp;displayformat=dictionar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Corbineau Dany</dc:creator>
  <cp:lastModifiedBy>Aurelie Couzinet-Mossion</cp:lastModifiedBy>
  <cp:revision>4</cp:revision>
  <cp:lastPrinted>2018-10-03T09:50:00Z</cp:lastPrinted>
  <dcterms:created xsi:type="dcterms:W3CDTF">2018-10-03T09:49:00Z</dcterms:created>
  <dcterms:modified xsi:type="dcterms:W3CDTF">2018-10-03T09:50:00Z</dcterms:modified>
</cp:coreProperties>
</file>